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hint="eastAsia" w:ascii="方正小标宋_GBK" w:hAnsi="黑体" w:eastAsia="方正小标宋_GBK"/>
          <w:sz w:val="44"/>
          <w:szCs w:val="44"/>
        </w:rPr>
      </w:pPr>
      <w:r>
        <w:rPr>
          <w:rFonts w:hint="eastAsia" w:ascii="方正小标宋_GBK" w:hAnsi="黑体" w:eastAsia="方正小标宋_GBK"/>
          <w:sz w:val="44"/>
          <w:szCs w:val="44"/>
          <w:lang w:val="en-US" w:eastAsia="zh-CN"/>
        </w:rPr>
        <w:t>湛河区</w:t>
      </w:r>
      <w:r>
        <w:rPr>
          <w:rFonts w:hint="eastAsia" w:ascii="方正小标宋_GBK" w:hAnsi="黑体" w:eastAsia="方正小标宋_GBK"/>
          <w:sz w:val="44"/>
          <w:szCs w:val="44"/>
        </w:rPr>
        <w:t>安全生产委员会</w:t>
      </w:r>
    </w:p>
    <w:p>
      <w:pPr>
        <w:spacing w:line="680" w:lineRule="exact"/>
        <w:jc w:val="center"/>
        <w:rPr>
          <w:rFonts w:hint="eastAsia" w:ascii="方正小标宋_GBK" w:hAnsi="黑体" w:eastAsia="方正小标宋_GBK"/>
          <w:sz w:val="44"/>
          <w:szCs w:val="44"/>
        </w:rPr>
      </w:pPr>
      <w:r>
        <w:rPr>
          <w:rFonts w:hint="eastAsia" w:ascii="方正小标宋_GBK" w:hAnsi="黑体" w:eastAsia="方正小标宋_GBK"/>
          <w:sz w:val="44"/>
          <w:szCs w:val="44"/>
        </w:rPr>
        <w:t>关于印发《</w:t>
      </w:r>
      <w:r>
        <w:rPr>
          <w:rFonts w:hint="eastAsia" w:ascii="方正小标宋_GBK" w:hAnsi="黑体" w:eastAsia="方正小标宋_GBK"/>
          <w:sz w:val="44"/>
          <w:szCs w:val="44"/>
          <w:lang w:val="en-US" w:eastAsia="zh-CN"/>
        </w:rPr>
        <w:t>湛河区</w:t>
      </w:r>
      <w:r>
        <w:rPr>
          <w:rFonts w:hint="eastAsia" w:ascii="方正小标宋_GBK" w:hAnsi="黑体" w:eastAsia="方正小标宋_GBK"/>
          <w:sz w:val="44"/>
          <w:szCs w:val="44"/>
        </w:rPr>
        <w:t>消防安全检查专项行动</w:t>
      </w:r>
    </w:p>
    <w:p>
      <w:pPr>
        <w:spacing w:line="680" w:lineRule="exact"/>
        <w:jc w:val="center"/>
        <w:rPr>
          <w:rFonts w:hint="eastAsia" w:ascii="方正小标宋_GBK" w:hAnsi="黑体" w:eastAsia="方正小标宋_GBK"/>
          <w:sz w:val="44"/>
          <w:szCs w:val="44"/>
        </w:rPr>
      </w:pPr>
      <w:r>
        <w:rPr>
          <w:rFonts w:hint="eastAsia" w:ascii="方正小标宋_GBK" w:hAnsi="黑体" w:eastAsia="方正小标宋_GBK"/>
          <w:sz w:val="44"/>
          <w:szCs w:val="44"/>
        </w:rPr>
        <w:t>实施方案》的通知</w:t>
      </w:r>
    </w:p>
    <w:p>
      <w:pPr>
        <w:spacing w:line="680" w:lineRule="exact"/>
        <w:jc w:val="center"/>
        <w:rPr>
          <w:rFonts w:hint="eastAsia" w:ascii="方正小标宋_GBK" w:hAnsi="黑体" w:eastAsia="方正小标宋_GBK"/>
          <w:sz w:val="44"/>
          <w:szCs w:val="44"/>
        </w:rPr>
      </w:pPr>
    </w:p>
    <w:p>
      <w:pPr>
        <w:spacing w:line="620" w:lineRule="exact"/>
        <w:jc w:val="center"/>
        <w:rPr>
          <w:rFonts w:ascii="仿宋_GB2312" w:eastAsia="仿宋_GB2312"/>
          <w:sz w:val="32"/>
          <w:szCs w:val="32"/>
        </w:rPr>
      </w:pPr>
      <w:r>
        <w:rPr>
          <w:rFonts w:hint="eastAsia" w:ascii="仿宋_GB2312" w:eastAsia="仿宋_GB2312"/>
          <w:sz w:val="32"/>
          <w:szCs w:val="32"/>
        </w:rPr>
        <w:t>平</w:t>
      </w:r>
      <w:bookmarkStart w:id="0" w:name="_Hlk66188565"/>
      <w:r>
        <w:rPr>
          <w:rFonts w:hint="eastAsia" w:ascii="仿宋_GB2312" w:eastAsia="仿宋_GB2312"/>
          <w:sz w:val="32"/>
          <w:szCs w:val="32"/>
          <w:lang w:val="en-US" w:eastAsia="zh-CN"/>
        </w:rPr>
        <w:t>湛</w:t>
      </w:r>
      <w:r>
        <w:rPr>
          <w:rFonts w:hint="eastAsia" w:ascii="仿宋_GB2312" w:eastAsia="仿宋_GB2312"/>
          <w:sz w:val="32"/>
          <w:szCs w:val="32"/>
        </w:rPr>
        <w:t>安〔2022〕</w:t>
      </w:r>
      <w:bookmarkEnd w:id="0"/>
      <w:r>
        <w:rPr>
          <w:rFonts w:hint="eastAsia" w:ascii="仿宋_GB2312" w:eastAsia="仿宋_GB2312"/>
          <w:sz w:val="32"/>
          <w:szCs w:val="32"/>
          <w:lang w:val="en-US" w:eastAsia="zh-CN"/>
        </w:rPr>
        <w:t>21</w:t>
      </w:r>
      <w:r>
        <w:rPr>
          <w:rFonts w:hint="eastAsia" w:ascii="仿宋_GB2312" w:eastAsia="仿宋_GB2312"/>
          <w:sz w:val="32"/>
          <w:szCs w:val="32"/>
        </w:rPr>
        <w:t>号</w:t>
      </w:r>
    </w:p>
    <w:p>
      <w:pPr>
        <w:spacing w:line="620" w:lineRule="exact"/>
        <w:rPr>
          <w:rFonts w:ascii="仿宋" w:hAnsi="仿宋" w:eastAsia="仿宋"/>
          <w:sz w:val="32"/>
          <w:szCs w:val="32"/>
        </w:rPr>
      </w:pP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color w:val="0C0C0C"/>
          <w:sz w:val="32"/>
          <w:szCs w:val="32"/>
          <w:lang w:eastAsia="zh-CN"/>
        </w:rPr>
        <w:t>曹镇乡</w:t>
      </w:r>
      <w:r>
        <w:rPr>
          <w:rFonts w:hint="eastAsia" w:ascii="仿宋_GB2312" w:hAnsi="仿宋_GB2312" w:eastAsia="仿宋_GB2312" w:cs="仿宋_GB2312"/>
          <w:color w:val="0C0C0C"/>
          <w:sz w:val="32"/>
          <w:szCs w:val="32"/>
        </w:rPr>
        <w:t>人民政府，</w:t>
      </w:r>
      <w:r>
        <w:rPr>
          <w:rFonts w:hint="eastAsia" w:ascii="仿宋_GB2312" w:hAnsi="仿宋_GB2312" w:eastAsia="仿宋_GB2312" w:cs="仿宋_GB2312"/>
          <w:color w:val="0C0C0C"/>
          <w:sz w:val="32"/>
          <w:szCs w:val="32"/>
          <w:lang w:eastAsia="zh-CN"/>
        </w:rPr>
        <w:t>各街道办事处，区</w:t>
      </w:r>
      <w:r>
        <w:rPr>
          <w:rFonts w:hint="eastAsia" w:ascii="仿宋_GB2312" w:hAnsi="仿宋_GB2312" w:eastAsia="仿宋_GB2312" w:cs="仿宋_GB2312"/>
          <w:color w:val="0C0C0C"/>
          <w:sz w:val="32"/>
          <w:szCs w:val="32"/>
        </w:rPr>
        <w:t>安委会有关成员单位</w:t>
      </w:r>
      <w:r>
        <w:rPr>
          <w:rFonts w:hint="eastAsia" w:ascii="仿宋_GB2312" w:hAnsi="仿宋_GB2312" w:eastAsia="仿宋_GB2312" w:cs="仿宋_GB2312"/>
          <w:sz w:val="32"/>
          <w:szCs w:val="32"/>
        </w:rPr>
        <w:t>：</w:t>
      </w:r>
    </w:p>
    <w:p>
      <w:pPr>
        <w:spacing w:line="58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湛河区</w:t>
      </w:r>
      <w:r>
        <w:rPr>
          <w:rFonts w:hint="eastAsia" w:ascii="仿宋_GB2312" w:hAnsi="仿宋_GB2312" w:eastAsia="仿宋_GB2312" w:cs="仿宋_GB2312"/>
          <w:sz w:val="32"/>
          <w:szCs w:val="32"/>
        </w:rPr>
        <w:t>消防安全检查专项行动实施方案》</w:t>
      </w:r>
      <w:r>
        <w:rPr>
          <w:rFonts w:hint="eastAsia" w:ascii="仿宋_GB2312" w:hAnsi="仿宋_GB2312" w:eastAsia="仿宋_GB2312" w:cs="仿宋_GB2312"/>
          <w:sz w:val="32"/>
          <w:szCs w:val="32"/>
          <w:lang w:val="en-US" w:eastAsia="zh-CN"/>
        </w:rPr>
        <w:t>已经区安委会同意，现</w:t>
      </w:r>
      <w:r>
        <w:rPr>
          <w:rFonts w:hint="eastAsia" w:ascii="仿宋_GB2312" w:hAnsi="仿宋_GB2312" w:eastAsia="仿宋_GB2312" w:cs="仿宋_GB2312"/>
          <w:sz w:val="32"/>
          <w:szCs w:val="32"/>
        </w:rPr>
        <w:t>印发给你们，请结合实际，认真抓好贯彻落实。</w:t>
      </w:r>
    </w:p>
    <w:p>
      <w:pPr>
        <w:spacing w:line="580" w:lineRule="exact"/>
        <w:ind w:firstLine="630"/>
        <w:rPr>
          <w:rFonts w:hint="eastAsia" w:ascii="仿宋_GB2312" w:hAnsi="仿宋_GB2312" w:eastAsia="仿宋_GB2312" w:cs="仿宋_GB2312"/>
          <w:sz w:val="32"/>
          <w:szCs w:val="32"/>
        </w:rPr>
      </w:pPr>
    </w:p>
    <w:p>
      <w:pPr>
        <w:spacing w:line="580" w:lineRule="exact"/>
        <w:ind w:firstLine="630"/>
        <w:rPr>
          <w:rFonts w:hint="eastAsia" w:ascii="仿宋_GB2312" w:hAnsi="仿宋_GB2312" w:eastAsia="仿宋_GB2312" w:cs="仿宋_GB2312"/>
          <w:sz w:val="32"/>
          <w:szCs w:val="32"/>
        </w:rPr>
      </w:pPr>
    </w:p>
    <w:p>
      <w:pPr>
        <w:spacing w:line="580" w:lineRule="exact"/>
        <w:ind w:firstLine="630"/>
        <w:rPr>
          <w:rFonts w:hint="eastAsia" w:ascii="仿宋_GB2312" w:hAnsi="仿宋_GB2312" w:eastAsia="仿宋_GB2312" w:cs="仿宋_GB2312"/>
          <w:sz w:val="32"/>
          <w:szCs w:val="32"/>
        </w:rPr>
      </w:pPr>
    </w:p>
    <w:p>
      <w:pPr>
        <w:spacing w:line="580" w:lineRule="exact"/>
        <w:ind w:firstLine="630"/>
        <w:rPr>
          <w:rFonts w:hint="eastAsia" w:ascii="仿宋_GB2312" w:hAnsi="仿宋_GB2312" w:eastAsia="仿宋_GB2312" w:cs="仿宋_GB2312"/>
          <w:sz w:val="32"/>
          <w:szCs w:val="32"/>
        </w:rPr>
      </w:pPr>
    </w:p>
    <w:p>
      <w:pPr>
        <w:tabs>
          <w:tab w:val="left" w:pos="7513"/>
        </w:tabs>
        <w:spacing w:line="58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2022年9月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p>
    <w:p>
      <w:pPr>
        <w:tabs>
          <w:tab w:val="left" w:pos="7513"/>
        </w:tabs>
        <w:spacing w:line="580" w:lineRule="exact"/>
        <w:jc w:val="right"/>
        <w:rPr>
          <w:rFonts w:hint="eastAsia" w:ascii="仿宋_GB2312" w:hAnsi="仿宋_GB2312" w:eastAsia="仿宋_GB2312" w:cs="仿宋_GB2312"/>
          <w:sz w:val="32"/>
          <w:szCs w:val="32"/>
        </w:rPr>
      </w:pPr>
    </w:p>
    <w:p>
      <w:pPr>
        <w:tabs>
          <w:tab w:val="left" w:pos="7513"/>
        </w:tabs>
        <w:spacing w:line="580" w:lineRule="exact"/>
        <w:jc w:val="right"/>
        <w:rPr>
          <w:rFonts w:hint="eastAsia" w:ascii="仿宋_GB2312" w:hAnsi="仿宋_GB2312" w:eastAsia="仿宋_GB2312" w:cs="仿宋_GB2312"/>
          <w:sz w:val="32"/>
          <w:szCs w:val="32"/>
        </w:rPr>
      </w:pPr>
    </w:p>
    <w:p>
      <w:pPr>
        <w:tabs>
          <w:tab w:val="left" w:pos="7513"/>
        </w:tabs>
        <w:spacing w:line="580" w:lineRule="exact"/>
        <w:jc w:val="right"/>
        <w:rPr>
          <w:rFonts w:hint="eastAsia" w:ascii="仿宋_GB2312" w:hAnsi="仿宋_GB2312" w:eastAsia="仿宋_GB2312" w:cs="仿宋_GB2312"/>
          <w:sz w:val="32"/>
          <w:szCs w:val="32"/>
        </w:rPr>
      </w:pPr>
    </w:p>
    <w:p>
      <w:pPr>
        <w:tabs>
          <w:tab w:val="left" w:pos="7513"/>
        </w:tabs>
        <w:spacing w:line="580" w:lineRule="exact"/>
        <w:jc w:val="right"/>
        <w:rPr>
          <w:rFonts w:hint="eastAsia" w:ascii="仿宋_GB2312" w:hAnsi="仿宋_GB2312" w:eastAsia="仿宋_GB2312" w:cs="仿宋_GB2312"/>
          <w:sz w:val="32"/>
          <w:szCs w:val="32"/>
        </w:rPr>
      </w:pPr>
    </w:p>
    <w:p>
      <w:pPr>
        <w:tabs>
          <w:tab w:val="left" w:pos="7513"/>
        </w:tabs>
        <w:spacing w:line="580" w:lineRule="exact"/>
        <w:jc w:val="right"/>
        <w:rPr>
          <w:rFonts w:hint="eastAsia" w:ascii="仿宋_GB2312" w:hAnsi="仿宋_GB2312" w:eastAsia="仿宋_GB2312" w:cs="仿宋_GB2312"/>
          <w:sz w:val="32"/>
          <w:szCs w:val="32"/>
        </w:rPr>
      </w:pPr>
    </w:p>
    <w:p>
      <w:pPr>
        <w:tabs>
          <w:tab w:val="left" w:pos="7513"/>
        </w:tabs>
        <w:spacing w:line="580" w:lineRule="exact"/>
        <w:jc w:val="right"/>
        <w:rPr>
          <w:rFonts w:hint="eastAsia" w:ascii="仿宋_GB2312" w:hAnsi="仿宋_GB2312" w:eastAsia="仿宋_GB2312" w:cs="仿宋_GB2312"/>
          <w:sz w:val="32"/>
          <w:szCs w:val="32"/>
        </w:rPr>
      </w:pPr>
    </w:p>
    <w:p>
      <w:pPr>
        <w:tabs>
          <w:tab w:val="left" w:pos="7513"/>
        </w:tabs>
        <w:spacing w:line="580" w:lineRule="exact"/>
        <w:jc w:val="right"/>
        <w:rPr>
          <w:rFonts w:hint="eastAsia" w:ascii="仿宋_GB2312" w:hAnsi="仿宋_GB2312" w:eastAsia="仿宋_GB2312" w:cs="仿宋_GB2312"/>
          <w:sz w:val="32"/>
          <w:szCs w:val="32"/>
        </w:rPr>
      </w:pPr>
      <w:bookmarkStart w:id="1" w:name="_GoBack"/>
      <w:bookmarkEnd w:id="1"/>
    </w:p>
    <w:p>
      <w:pPr>
        <w:spacing w:line="68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lang w:val="en-US" w:eastAsia="zh-CN"/>
        </w:rPr>
        <w:t>湛河区</w:t>
      </w:r>
      <w:r>
        <w:rPr>
          <w:rFonts w:hint="eastAsia" w:ascii="方正小标宋简体" w:hAnsi="方正小标宋简体" w:eastAsia="方正小标宋简体" w:cs="方正小标宋简体"/>
          <w:color w:val="000000"/>
          <w:kern w:val="0"/>
          <w:sz w:val="44"/>
          <w:szCs w:val="44"/>
        </w:rPr>
        <w:t>消防安全检查专项行动实施方案</w:t>
      </w:r>
    </w:p>
    <w:p>
      <w:pPr>
        <w:spacing w:line="580" w:lineRule="exact"/>
        <w:ind w:firstLine="645"/>
        <w:rPr>
          <w:rFonts w:hint="eastAsia" w:ascii="仿宋_GB2312" w:hAnsi="仿宋_GB2312" w:eastAsia="仿宋_GB2312" w:cs="仿宋_GB2312"/>
          <w:color w:val="000000"/>
          <w:kern w:val="0"/>
          <w:sz w:val="32"/>
          <w:szCs w:val="32"/>
        </w:rPr>
      </w:pPr>
    </w:p>
    <w:p>
      <w:pPr>
        <w:spacing w:line="580" w:lineRule="exact"/>
        <w:ind w:firstLine="645"/>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为全面贯彻落实党中央、国务院领导同志和省委、省政府</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市委、市政府</w:t>
      </w:r>
      <w:r>
        <w:rPr>
          <w:rFonts w:hint="eastAsia" w:ascii="仿宋_GB2312" w:hAnsi="仿宋_GB2312" w:eastAsia="仿宋_GB2312" w:cs="仿宋_GB2312"/>
          <w:color w:val="000000"/>
          <w:kern w:val="0"/>
          <w:sz w:val="32"/>
          <w:szCs w:val="32"/>
        </w:rPr>
        <w:t>主要领导同志批示指示精神，全面防范化解重大安全风险，有效遏制“小火亡人”现象，切实加强全</w:t>
      </w:r>
      <w:r>
        <w:rPr>
          <w:rFonts w:hint="eastAsia" w:ascii="仿宋_GB2312" w:hAnsi="仿宋_GB2312" w:eastAsia="仿宋_GB2312" w:cs="仿宋_GB2312"/>
          <w:color w:val="000000"/>
          <w:kern w:val="0"/>
          <w:sz w:val="32"/>
          <w:szCs w:val="32"/>
          <w:lang w:val="en-US" w:eastAsia="zh-CN"/>
        </w:rPr>
        <w:t>区</w:t>
      </w:r>
      <w:r>
        <w:rPr>
          <w:rFonts w:hint="eastAsia" w:ascii="仿宋_GB2312" w:hAnsi="仿宋_GB2312" w:eastAsia="仿宋_GB2312" w:cs="仿宋_GB2312"/>
          <w:color w:val="000000"/>
          <w:kern w:val="0"/>
          <w:sz w:val="32"/>
          <w:szCs w:val="32"/>
        </w:rPr>
        <w:t>安全生产工作，根据</w:t>
      </w:r>
      <w:r>
        <w:rPr>
          <w:rFonts w:hint="eastAsia" w:ascii="仿宋_GB2312" w:hAnsi="仿宋_GB2312" w:eastAsia="仿宋_GB2312" w:cs="仿宋_GB2312"/>
          <w:color w:val="000000"/>
          <w:kern w:val="0"/>
          <w:sz w:val="32"/>
          <w:szCs w:val="32"/>
          <w:lang w:val="en-US" w:eastAsia="zh-CN"/>
        </w:rPr>
        <w:t>区</w:t>
      </w:r>
      <w:r>
        <w:rPr>
          <w:rFonts w:hint="eastAsia" w:ascii="仿宋_GB2312" w:hAnsi="仿宋_GB2312" w:eastAsia="仿宋_GB2312" w:cs="仿宋_GB2312"/>
          <w:color w:val="000000"/>
          <w:kern w:val="0"/>
          <w:sz w:val="32"/>
          <w:szCs w:val="32"/>
        </w:rPr>
        <w:t>主要领导要求，从即日起至10月31日，在全</w:t>
      </w:r>
      <w:r>
        <w:rPr>
          <w:rFonts w:hint="eastAsia" w:ascii="仿宋_GB2312" w:hAnsi="仿宋_GB2312" w:eastAsia="仿宋_GB2312" w:cs="仿宋_GB2312"/>
          <w:color w:val="000000"/>
          <w:kern w:val="0"/>
          <w:sz w:val="32"/>
          <w:szCs w:val="32"/>
          <w:lang w:val="en-US" w:eastAsia="zh-CN"/>
        </w:rPr>
        <w:t>区</w:t>
      </w:r>
      <w:r>
        <w:rPr>
          <w:rFonts w:hint="eastAsia" w:ascii="仿宋_GB2312" w:hAnsi="仿宋_GB2312" w:eastAsia="仿宋_GB2312" w:cs="仿宋_GB2312"/>
          <w:color w:val="000000"/>
          <w:kern w:val="0"/>
          <w:sz w:val="32"/>
          <w:szCs w:val="32"/>
        </w:rPr>
        <w:t>范围内开展消防安全检查专项行动（以下简称“专项行动”）。具体安排如下：</w:t>
      </w:r>
    </w:p>
    <w:p>
      <w:pPr>
        <w:spacing w:line="580" w:lineRule="exact"/>
        <w:ind w:firstLine="645"/>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一、工作目标</w:t>
      </w:r>
    </w:p>
    <w:p>
      <w:pPr>
        <w:spacing w:line="580" w:lineRule="exact"/>
        <w:ind w:firstLine="645"/>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深入贯彻落实习近平总书记关于安全生产和消防安全的重要指示精神，突出问题导向，强化底线思维，紧盯重大活动、重要场所、重点领域，深化源头治理、系统治理、综合治理，深入开展“专项行动”，坚决遏制群死群伤火灾事故，共同筑起严密的消防安全防线，全力维护人民群众生命财产安全和社会稳定。</w:t>
      </w:r>
    </w:p>
    <w:p>
      <w:pPr>
        <w:spacing w:line="580" w:lineRule="exact"/>
        <w:ind w:firstLine="645"/>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二、检查范围和重点</w:t>
      </w:r>
    </w:p>
    <w:p>
      <w:pPr>
        <w:spacing w:line="580" w:lineRule="exact"/>
        <w:ind w:firstLine="645"/>
        <w:rPr>
          <w:rFonts w:hint="eastAsia" w:ascii="楷体_GB2312" w:hAnsi="仿宋_GB2312" w:eastAsia="楷体_GB2312" w:cs="仿宋_GB2312"/>
          <w:color w:val="000000"/>
          <w:kern w:val="0"/>
          <w:sz w:val="32"/>
          <w:szCs w:val="32"/>
        </w:rPr>
      </w:pPr>
      <w:r>
        <w:rPr>
          <w:rFonts w:hint="eastAsia" w:ascii="楷体_GB2312" w:hAnsi="仿宋_GB2312" w:eastAsia="楷体_GB2312" w:cs="仿宋_GB2312"/>
          <w:color w:val="000000"/>
          <w:kern w:val="0"/>
          <w:sz w:val="32"/>
          <w:szCs w:val="32"/>
        </w:rPr>
        <w:t>（一）检查范围</w:t>
      </w:r>
    </w:p>
    <w:p>
      <w:pPr>
        <w:spacing w:line="580" w:lineRule="exact"/>
        <w:ind w:firstLine="645"/>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结合我</w:t>
      </w:r>
      <w:r>
        <w:rPr>
          <w:rFonts w:hint="eastAsia" w:ascii="仿宋_GB2312" w:hAnsi="仿宋_GB2312" w:eastAsia="仿宋_GB2312" w:cs="仿宋_GB2312"/>
          <w:color w:val="000000"/>
          <w:kern w:val="0"/>
          <w:sz w:val="32"/>
          <w:szCs w:val="32"/>
          <w:lang w:val="en-US" w:eastAsia="zh-CN"/>
        </w:rPr>
        <w:t>区</w:t>
      </w:r>
      <w:r>
        <w:rPr>
          <w:rFonts w:hint="eastAsia" w:ascii="仿宋_GB2312" w:hAnsi="仿宋_GB2312" w:eastAsia="仿宋_GB2312" w:cs="仿宋_GB2312"/>
          <w:color w:val="000000"/>
          <w:kern w:val="0"/>
          <w:sz w:val="32"/>
          <w:szCs w:val="32"/>
        </w:rPr>
        <w:t>正在开展的消防安全大检查工作，突出检查高层建筑、商场市场、“多合一”场所、劳动密集型企业、公共娱乐场所、群租房、宾馆饭店、养老院、施工工地等重点场所。</w:t>
      </w:r>
    </w:p>
    <w:p>
      <w:pPr>
        <w:spacing w:line="580" w:lineRule="exact"/>
        <w:ind w:firstLine="645"/>
        <w:rPr>
          <w:rFonts w:hint="eastAsia" w:ascii="楷体_GB2312" w:hAnsi="仿宋_GB2312" w:eastAsia="楷体_GB2312" w:cs="仿宋_GB2312"/>
          <w:color w:val="000000"/>
          <w:kern w:val="0"/>
          <w:sz w:val="32"/>
          <w:szCs w:val="32"/>
        </w:rPr>
      </w:pPr>
      <w:r>
        <w:rPr>
          <w:rFonts w:hint="eastAsia" w:ascii="楷体_GB2312" w:hAnsi="仿宋_GB2312" w:eastAsia="楷体_GB2312" w:cs="仿宋_GB2312"/>
          <w:color w:val="000000"/>
          <w:kern w:val="0"/>
          <w:sz w:val="32"/>
          <w:szCs w:val="32"/>
        </w:rPr>
        <w:t>（二）检查重点</w:t>
      </w:r>
    </w:p>
    <w:p>
      <w:pPr>
        <w:spacing w:line="580" w:lineRule="exact"/>
        <w:ind w:firstLine="645"/>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1.违规使用易燃可燃材料装修装饰。</w:t>
      </w:r>
      <w:r>
        <w:rPr>
          <w:rFonts w:hint="eastAsia" w:ascii="仿宋_GB2312" w:hAnsi="仿宋_GB2312" w:eastAsia="仿宋_GB2312" w:cs="仿宋_GB2312"/>
          <w:color w:val="000000"/>
          <w:kern w:val="0"/>
          <w:sz w:val="32"/>
          <w:szCs w:val="32"/>
        </w:rPr>
        <w:t>人员密集场所使用聚氨酯泡沫、聚苯乙烯等易燃可燃材料装修或者作隔热保温层。员工宿舍等采用易燃可燃材料为芯材的彩钢板搭建。公共娱乐场所、商场市场等使用大量易燃可燃装饰材料。</w:t>
      </w:r>
    </w:p>
    <w:p>
      <w:pPr>
        <w:spacing w:line="580" w:lineRule="exact"/>
        <w:ind w:firstLine="645"/>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2.防火分隔不到位。</w:t>
      </w:r>
      <w:r>
        <w:rPr>
          <w:rFonts w:hint="eastAsia" w:ascii="仿宋_GB2312" w:hAnsi="仿宋_GB2312" w:eastAsia="仿宋_GB2312" w:cs="仿宋_GB2312"/>
          <w:color w:val="000000"/>
          <w:kern w:val="0"/>
          <w:sz w:val="32"/>
          <w:szCs w:val="32"/>
        </w:rPr>
        <w:t>建筑地下与地上部分、住宅与非住宅部分未按规范进行防火分隔。防火隔墙、防火卷帘、防火门等防火分隔设施缺失或者损坏。楼梯间、前室常闭式防火门常开。门窗孔洞、竖向管道井每层楼板处封堵不严密。</w:t>
      </w:r>
    </w:p>
    <w:p>
      <w:pPr>
        <w:spacing w:line="580" w:lineRule="exact"/>
        <w:ind w:firstLine="645"/>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3.疏散通道不畅通。</w:t>
      </w:r>
      <w:r>
        <w:rPr>
          <w:rFonts w:hint="eastAsia" w:ascii="仿宋_GB2312" w:hAnsi="仿宋_GB2312" w:eastAsia="仿宋_GB2312" w:cs="仿宋_GB2312"/>
          <w:color w:val="000000"/>
          <w:kern w:val="0"/>
          <w:sz w:val="32"/>
          <w:szCs w:val="32"/>
        </w:rPr>
        <w:t>疏散通道、安全出口数量不足或者被封闭、堵塞、占用。人员密集场所在门窗上设置广告牌等影响逃生和灭火救援的障碍物。</w:t>
      </w:r>
    </w:p>
    <w:p>
      <w:pPr>
        <w:spacing w:line="580" w:lineRule="exact"/>
        <w:ind w:firstLine="645"/>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4.违规存放易燃易爆危险品。</w:t>
      </w:r>
      <w:r>
        <w:rPr>
          <w:rFonts w:hint="eastAsia" w:ascii="仿宋_GB2312" w:hAnsi="仿宋_GB2312" w:eastAsia="仿宋_GB2312" w:cs="仿宋_GB2312"/>
          <w:color w:val="000000"/>
          <w:kern w:val="0"/>
          <w:sz w:val="32"/>
          <w:szCs w:val="32"/>
        </w:rPr>
        <w:t>人员密集场所违规使用、储存易燃易爆危险品。群租房、商场市场、施工工地等场所违规堆放易燃可燃物品。劳动密集型企业生产车间、“多合一”场所超量存放易燃易爆原材料或者半成品。</w:t>
      </w:r>
    </w:p>
    <w:p>
      <w:pPr>
        <w:spacing w:line="580" w:lineRule="exact"/>
        <w:ind w:firstLine="645"/>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5.消防设施损坏停用。</w:t>
      </w:r>
      <w:r>
        <w:rPr>
          <w:rFonts w:hint="eastAsia" w:ascii="仿宋_GB2312" w:hAnsi="仿宋_GB2312" w:eastAsia="仿宋_GB2312" w:cs="仿宋_GB2312"/>
          <w:color w:val="000000"/>
          <w:kern w:val="0"/>
          <w:sz w:val="32"/>
          <w:szCs w:val="32"/>
        </w:rPr>
        <w:t>火灾自动报警系统停用或者不能正常运行。消防水泵控制柜处于手动控制状态。自动喷水灭火系统、防火卷帘、机械防排烟等消防设施不能正常联动。消火栓、自动喷水灭火系统不能正常供水。</w:t>
      </w:r>
    </w:p>
    <w:p>
      <w:pPr>
        <w:spacing w:line="580" w:lineRule="exact"/>
        <w:ind w:firstLine="645"/>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6.电动自行车违规停放充电。</w:t>
      </w:r>
      <w:r>
        <w:rPr>
          <w:rFonts w:hint="eastAsia" w:ascii="仿宋_GB2312" w:hAnsi="仿宋_GB2312" w:eastAsia="仿宋_GB2312" w:cs="仿宋_GB2312"/>
          <w:color w:val="000000"/>
          <w:kern w:val="0"/>
          <w:sz w:val="32"/>
          <w:szCs w:val="32"/>
        </w:rPr>
        <w:t>停放在建筑门厅、楼梯间、共用走道以及地下室半地下室等室内公共区域。停放位置与周围可燃物未落实防火措施。采取“飞线”、入户等方式违规充电。</w:t>
      </w:r>
    </w:p>
    <w:p>
      <w:pPr>
        <w:spacing w:line="580" w:lineRule="exact"/>
        <w:ind w:firstLine="645"/>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三、检查分工</w:t>
      </w:r>
    </w:p>
    <w:p>
      <w:pPr>
        <w:spacing w:line="580" w:lineRule="exact"/>
        <w:ind w:firstLine="645"/>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（一）区安委会</w:t>
      </w:r>
      <w:r>
        <w:rPr>
          <w:rFonts w:hint="eastAsia" w:ascii="仿宋_GB2312" w:hAnsi="仿宋_GB2312" w:eastAsia="仿宋_GB2312" w:cs="仿宋_GB2312"/>
          <w:color w:val="000000"/>
          <w:kern w:val="0"/>
          <w:sz w:val="32"/>
          <w:szCs w:val="32"/>
          <w:lang w:val="en-US" w:eastAsia="zh-CN"/>
        </w:rPr>
        <w:t>办公室</w:t>
      </w:r>
      <w:r>
        <w:rPr>
          <w:rFonts w:hint="eastAsia" w:ascii="仿宋_GB2312" w:hAnsi="仿宋_GB2312" w:eastAsia="仿宋_GB2312" w:cs="仿宋_GB2312"/>
          <w:color w:val="000000"/>
          <w:kern w:val="0"/>
          <w:sz w:val="32"/>
          <w:szCs w:val="32"/>
        </w:rPr>
        <w:t>要切实加强组织领导，结合本地实际，</w:t>
      </w:r>
      <w:r>
        <w:rPr>
          <w:rFonts w:hint="eastAsia" w:ascii="仿宋_GB2312" w:hAnsi="仿宋_GB2312" w:eastAsia="仿宋_GB2312" w:cs="仿宋_GB2312"/>
          <w:color w:val="000000"/>
          <w:kern w:val="0"/>
          <w:sz w:val="32"/>
          <w:szCs w:val="32"/>
          <w:lang w:val="en-US" w:eastAsia="zh-CN"/>
        </w:rPr>
        <w:t>根据</w:t>
      </w:r>
      <w:r>
        <w:rPr>
          <w:rFonts w:hint="eastAsia" w:ascii="仿宋_GB2312" w:hAnsi="仿宋_GB2312" w:eastAsia="仿宋_GB2312" w:cs="仿宋_GB2312"/>
          <w:color w:val="000000"/>
          <w:kern w:val="0"/>
          <w:sz w:val="32"/>
          <w:szCs w:val="32"/>
        </w:rPr>
        <w:t>各级、各有关行业部门的职责分工，加强专项行动的调度指挥、组织协调和督导检查。对专项行动中遇到的重大事项问题，要专题研究拿出解决办法，并作为重点督查督办项目。</w:t>
      </w:r>
    </w:p>
    <w:p>
      <w:pPr>
        <w:spacing w:line="580" w:lineRule="exact"/>
        <w:ind w:firstLine="645"/>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乡镇、街道办事处要落实属地管理责任，加强消防安全“网格化”管理工作，组织发动基层网格力量重点排查辖区内场所特别是商场市场、“多合一”场所、群租房、劳动密集型企业、无物业住宅小区等，集中整治电气线路私拉乱接、设施设备损坏、停用、违规搭建彩钢板房，占用、堵塞疏散通道、安全出口，电动自行车违规停放充电等突出风险。</w:t>
      </w:r>
    </w:p>
    <w:p>
      <w:pPr>
        <w:spacing w:line="580" w:lineRule="exact"/>
        <w:ind w:firstLine="645"/>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（三）消防部门强化重点领域、重点行业、重点场所消防安全管理，全面排查各类风险隐患，及时整治老旧场所及新材料新业态等突出风险。</w:t>
      </w:r>
    </w:p>
    <w:p>
      <w:pPr>
        <w:spacing w:line="580" w:lineRule="exact"/>
        <w:ind w:firstLine="645"/>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（四）教体、民政、卫生健康部门重点排查学校、幼儿园、养老院、社会福利机构、医院等场所，集中整治违规搭建彩钢板房，占用、堵塞疏散通道、安全出口等突出风险。</w:t>
      </w:r>
    </w:p>
    <w:p>
      <w:pPr>
        <w:spacing w:line="580" w:lineRule="exact"/>
        <w:ind w:firstLine="645"/>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（五）公安部门组织重点排查“多合一”场所、群租房等小单位小场所，集中整治违规用火用电、锁闭安全出口等突出风险。</w:t>
      </w:r>
    </w:p>
    <w:p>
      <w:pPr>
        <w:spacing w:line="580" w:lineRule="exact"/>
        <w:ind w:firstLine="645"/>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（六）住房城乡建设部门重点排查建筑施工工地，集中整治施工作业现场管理混乱等突出风险</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重点督促物业服务企业加强商住楼以及高层住宅小区管理，住宅小区违规停放电动自行车等突出风险</w:t>
      </w:r>
      <w:r>
        <w:rPr>
          <w:rFonts w:hint="eastAsia" w:ascii="仿宋_GB2312" w:hAnsi="仿宋_GB2312" w:eastAsia="仿宋_GB2312" w:cs="仿宋_GB2312"/>
          <w:color w:val="000000"/>
          <w:kern w:val="0"/>
          <w:sz w:val="32"/>
          <w:szCs w:val="32"/>
          <w:lang w:eastAsia="zh-CN"/>
        </w:rPr>
        <w:t>。</w:t>
      </w:r>
    </w:p>
    <w:p>
      <w:pPr>
        <w:spacing w:line="580" w:lineRule="exact"/>
        <w:ind w:firstLine="645"/>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（七）城市管理部门</w:t>
      </w:r>
      <w:r>
        <w:rPr>
          <w:rFonts w:hint="eastAsia" w:ascii="仿宋_GB2312" w:hAnsi="仿宋_GB2312" w:eastAsia="仿宋_GB2312" w:cs="仿宋_GB2312"/>
          <w:color w:val="000000"/>
          <w:kern w:val="0"/>
          <w:sz w:val="32"/>
          <w:szCs w:val="32"/>
          <w:lang w:val="en-US" w:eastAsia="zh-CN"/>
        </w:rPr>
        <w:t>要加强燃气和市政工程安全管理，</w:t>
      </w:r>
      <w:r>
        <w:rPr>
          <w:rFonts w:hint="eastAsia" w:ascii="仿宋_GB2312" w:hAnsi="仿宋_GB2312" w:eastAsia="仿宋_GB2312" w:cs="仿宋_GB2312"/>
          <w:color w:val="000000"/>
          <w:kern w:val="0"/>
          <w:sz w:val="32"/>
          <w:szCs w:val="32"/>
        </w:rPr>
        <w:t>依法拆除或处置违法建（构）筑物。</w:t>
      </w:r>
    </w:p>
    <w:p>
      <w:pPr>
        <w:spacing w:line="580" w:lineRule="exact"/>
        <w:ind w:firstLine="645"/>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（八）文化广电和旅游部门要强化公共娱乐场所、星级饭店消防安全整治。</w:t>
      </w:r>
    </w:p>
    <w:p>
      <w:pPr>
        <w:spacing w:line="580" w:lineRule="exact"/>
        <w:ind w:firstLine="645"/>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（九）交通运输部门重点排查客运车站、</w:t>
      </w:r>
      <w:r>
        <w:rPr>
          <w:rFonts w:hint="eastAsia" w:ascii="仿宋_GB2312" w:hAnsi="仿宋_GB2312" w:eastAsia="仿宋_GB2312" w:cs="仿宋_GB2312"/>
          <w:color w:val="000000"/>
          <w:kern w:val="0"/>
          <w:sz w:val="32"/>
          <w:szCs w:val="32"/>
          <w:lang w:val="en-US" w:eastAsia="zh-CN"/>
        </w:rPr>
        <w:t>驾校、停车场</w:t>
      </w:r>
      <w:r>
        <w:rPr>
          <w:rFonts w:hint="eastAsia" w:ascii="仿宋_GB2312" w:hAnsi="仿宋_GB2312" w:eastAsia="仿宋_GB2312" w:cs="仿宋_GB2312"/>
          <w:color w:val="000000"/>
          <w:kern w:val="0"/>
          <w:sz w:val="32"/>
          <w:szCs w:val="32"/>
        </w:rPr>
        <w:t>等场所，督促有关单位落实消防安全主体责任和有关消防工作制度。</w:t>
      </w:r>
    </w:p>
    <w:p>
      <w:pPr>
        <w:spacing w:line="580" w:lineRule="exact"/>
        <w:ind w:firstLine="645"/>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其他行业部门要按照职责分工，组织开展火灾隐患排查整治、消防安全宣传教育等工作，切实提升消防安全整体水平。</w:t>
      </w:r>
    </w:p>
    <w:p>
      <w:pPr>
        <w:spacing w:line="580" w:lineRule="exact"/>
        <w:ind w:firstLine="645"/>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四、工作要求</w:t>
      </w:r>
    </w:p>
    <w:p>
      <w:pPr>
        <w:spacing w:line="580" w:lineRule="exact"/>
        <w:ind w:firstLine="645"/>
        <w:rPr>
          <w:rFonts w:hint="eastAsia" w:ascii="仿宋_GB2312" w:hAnsi="仿宋_GB2312" w:eastAsia="仿宋_GB2312" w:cs="仿宋_GB2312"/>
          <w:color w:val="000000"/>
          <w:kern w:val="0"/>
          <w:sz w:val="32"/>
          <w:szCs w:val="32"/>
        </w:rPr>
      </w:pPr>
      <w:r>
        <w:rPr>
          <w:rFonts w:hint="eastAsia" w:ascii="楷体_GB2312" w:hAnsi="仿宋_GB2312" w:eastAsia="楷体_GB2312" w:cs="仿宋_GB2312"/>
          <w:color w:val="000000"/>
          <w:kern w:val="0"/>
          <w:sz w:val="32"/>
          <w:szCs w:val="32"/>
        </w:rPr>
        <w:t>（一）加强组织领导，提高政治站位。</w:t>
      </w:r>
      <w:r>
        <w:rPr>
          <w:rFonts w:hint="eastAsia" w:ascii="仿宋_GB2312" w:hAnsi="仿宋_GB2312" w:eastAsia="仿宋_GB2312" w:cs="仿宋_GB2312"/>
          <w:color w:val="000000"/>
          <w:kern w:val="0"/>
          <w:sz w:val="32"/>
          <w:szCs w:val="32"/>
          <w:lang w:val="en-US" w:eastAsia="zh-CN"/>
        </w:rPr>
        <w:t>曹镇乡、各街道办事处、各有关部门</w:t>
      </w:r>
      <w:r>
        <w:rPr>
          <w:rFonts w:hint="eastAsia" w:ascii="仿宋_GB2312" w:hAnsi="仿宋_GB2312" w:eastAsia="仿宋_GB2312" w:cs="仿宋_GB2312"/>
          <w:color w:val="000000"/>
          <w:kern w:val="0"/>
          <w:sz w:val="32"/>
          <w:szCs w:val="32"/>
        </w:rPr>
        <w:t>要切实担负起防范化解重大安全风险的政治责任，坚持靶向治理、精准防控、综合施策，要逐级成立组织机构，明确职责分工，主要领导要负总责，分管领导具体负责，加强调度指挥，统筹协调推进，抓好落实、抓出成效。</w:t>
      </w:r>
    </w:p>
    <w:p>
      <w:pPr>
        <w:spacing w:line="580" w:lineRule="exact"/>
        <w:ind w:firstLine="645"/>
        <w:rPr>
          <w:rFonts w:hint="eastAsia" w:ascii="仿宋_GB2312" w:hAnsi="仿宋_GB2312" w:eastAsia="仿宋_GB2312" w:cs="仿宋_GB2312"/>
          <w:color w:val="000000"/>
          <w:kern w:val="0"/>
          <w:sz w:val="32"/>
          <w:szCs w:val="32"/>
        </w:rPr>
      </w:pPr>
      <w:r>
        <w:rPr>
          <w:rFonts w:hint="eastAsia" w:ascii="楷体_GB2312" w:hAnsi="仿宋_GB2312" w:eastAsia="楷体_GB2312" w:cs="仿宋_GB2312"/>
          <w:color w:val="000000"/>
          <w:kern w:val="0"/>
          <w:sz w:val="32"/>
          <w:szCs w:val="32"/>
        </w:rPr>
        <w:t>（二）加强部门联动，形成工作合力。</w:t>
      </w:r>
      <w:r>
        <w:rPr>
          <w:rFonts w:hint="eastAsia" w:ascii="仿宋_GB2312" w:hAnsi="仿宋_GB2312" w:eastAsia="仿宋_GB2312" w:cs="仿宋_GB2312"/>
          <w:color w:val="000000"/>
          <w:kern w:val="0"/>
          <w:sz w:val="32"/>
          <w:szCs w:val="32"/>
        </w:rPr>
        <w:t>各部门要将“专项行动”贯穿于本部门主要工作中，充分履行行业部门条线监管职责，积极协调解决重大消防安全问题，加强分工协作、协调配合，强化隐患防控和应急联动，合力提升防范化解重大消防安全风险水平，确保各项工作顺利有效开展。</w:t>
      </w:r>
    </w:p>
    <w:p>
      <w:pPr>
        <w:spacing w:line="580" w:lineRule="exact"/>
        <w:ind w:firstLine="640" w:firstLineChars="200"/>
        <w:rPr>
          <w:rFonts w:hint="eastAsia" w:ascii="仿宋_GB2312" w:hAnsi="仿宋_GB2312" w:eastAsia="仿宋_GB2312" w:cs="仿宋_GB2312"/>
          <w:color w:val="000000"/>
          <w:kern w:val="0"/>
          <w:sz w:val="32"/>
          <w:szCs w:val="32"/>
        </w:rPr>
      </w:pPr>
      <w:r>
        <w:rPr>
          <w:rFonts w:hint="eastAsia" w:ascii="楷体_GB2312" w:hAnsi="仿宋_GB2312" w:eastAsia="楷体_GB2312" w:cs="仿宋_GB2312"/>
          <w:color w:val="000000"/>
          <w:kern w:val="0"/>
          <w:sz w:val="32"/>
          <w:szCs w:val="32"/>
        </w:rPr>
        <w:t>（三）全面落实责任，严肃问责追责。</w:t>
      </w:r>
      <w:r>
        <w:rPr>
          <w:rFonts w:hint="eastAsia" w:ascii="仿宋_GB2312" w:hAnsi="仿宋_GB2312" w:eastAsia="仿宋_GB2312" w:cs="仿宋_GB2312"/>
          <w:color w:val="000000"/>
          <w:kern w:val="0"/>
          <w:sz w:val="32"/>
          <w:szCs w:val="32"/>
        </w:rPr>
        <w:t>各级、各部门要对检查情况逐一登记造册，将主体责任落实差、管理漏洞多的单位纳入重点整治范围，高压管控，倒逼主体责任落实。消防部门要强化执法检查，发现在排查、检查中弄虚作假或存在突出风险隐患的，依法从严从重惩处，坚决挂牌一批、公告一批、曝光一批、处理一批。对发生亡人火灾或造成重大社会影响火灾的单位</w:t>
      </w:r>
      <w:r>
        <w:rPr>
          <w:rFonts w:hint="eastAsia" w:ascii="仿宋_GB2312" w:hAnsi="仿宋_GB2312" w:eastAsia="仿宋_GB2312" w:cs="仿宋_GB2312"/>
          <w:color w:val="000000"/>
          <w:kern w:val="0"/>
          <w:sz w:val="32"/>
          <w:szCs w:val="32"/>
          <w:lang w:val="en-US" w:eastAsia="zh-CN"/>
        </w:rPr>
        <w:t>和个人</w:t>
      </w:r>
      <w:r>
        <w:rPr>
          <w:rFonts w:hint="eastAsia" w:ascii="仿宋_GB2312" w:hAnsi="仿宋_GB2312" w:eastAsia="仿宋_GB2312" w:cs="仿宋_GB2312"/>
          <w:color w:val="000000"/>
          <w:kern w:val="0"/>
          <w:sz w:val="32"/>
          <w:szCs w:val="32"/>
        </w:rPr>
        <w:t>严肃问责追责。</w:t>
      </w:r>
    </w:p>
    <w:p>
      <w:pPr>
        <w:spacing w:line="58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“专项行动”期间，实行周报告制度，各级、各有关部门每周</w:t>
      </w:r>
      <w:r>
        <w:rPr>
          <w:rFonts w:hint="eastAsia" w:ascii="仿宋_GB2312" w:hAnsi="仿宋_GB2312" w:eastAsia="仿宋_GB2312" w:cs="仿宋_GB2312"/>
          <w:color w:val="000000"/>
          <w:kern w:val="0"/>
          <w:sz w:val="32"/>
          <w:szCs w:val="32"/>
          <w:lang w:val="en-US" w:eastAsia="zh-CN"/>
        </w:rPr>
        <w:t>四下午17点</w:t>
      </w:r>
      <w:r>
        <w:rPr>
          <w:rFonts w:hint="eastAsia" w:ascii="仿宋_GB2312" w:hAnsi="仿宋_GB2312" w:eastAsia="仿宋_GB2312" w:cs="仿宋_GB2312"/>
          <w:color w:val="000000"/>
          <w:kern w:val="0"/>
          <w:sz w:val="32"/>
          <w:szCs w:val="32"/>
        </w:rPr>
        <w:t>前，要将工作进展情况报</w:t>
      </w:r>
      <w:r>
        <w:rPr>
          <w:rFonts w:hint="eastAsia" w:ascii="仿宋_GB2312" w:hAnsi="仿宋_GB2312" w:eastAsia="仿宋_GB2312" w:cs="仿宋_GB2312"/>
          <w:color w:val="000000"/>
          <w:kern w:val="0"/>
          <w:sz w:val="32"/>
          <w:szCs w:val="32"/>
          <w:lang w:val="en-US" w:eastAsia="zh-CN"/>
        </w:rPr>
        <w:t>区</w:t>
      </w:r>
      <w:r>
        <w:rPr>
          <w:rFonts w:hint="eastAsia" w:ascii="仿宋_GB2312" w:hAnsi="仿宋_GB2312" w:eastAsia="仿宋_GB2312" w:cs="仿宋_GB2312"/>
          <w:color w:val="000000"/>
          <w:kern w:val="0"/>
          <w:sz w:val="32"/>
          <w:szCs w:val="32"/>
        </w:rPr>
        <w:t>安委会办公室。</w:t>
      </w:r>
    </w:p>
    <w:p>
      <w:pPr>
        <w:spacing w:line="58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联系电话：</w:t>
      </w:r>
      <w:r>
        <w:rPr>
          <w:rFonts w:hint="eastAsia" w:ascii="仿宋_GB2312" w:hAnsi="仿宋_GB2312" w:eastAsia="仿宋_GB2312" w:cs="仿宋_GB2312"/>
          <w:color w:val="000000"/>
          <w:kern w:val="0"/>
          <w:sz w:val="32"/>
          <w:szCs w:val="32"/>
          <w:lang w:val="en-US" w:eastAsia="zh-CN"/>
        </w:rPr>
        <w:t>17637506789           联系人：吴刚</w:t>
      </w:r>
    </w:p>
    <w:p>
      <w:pPr>
        <w:spacing w:line="58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邮    箱：</w:t>
      </w:r>
      <w:r>
        <w:rPr>
          <w:rFonts w:hint="eastAsia" w:ascii="仿宋_GB2312" w:hAnsi="仿宋_GB2312" w:eastAsia="仿宋_GB2312" w:cs="仿宋_GB2312"/>
          <w:color w:val="000000"/>
          <w:kern w:val="0"/>
          <w:sz w:val="32"/>
          <w:szCs w:val="32"/>
          <w:lang w:val="en-US" w:eastAsia="zh-CN"/>
        </w:rPr>
        <w:t>zhqxaw@126.com</w:t>
      </w:r>
    </w:p>
    <w:p>
      <w:pPr>
        <w:spacing w:line="580" w:lineRule="exact"/>
        <w:rPr>
          <w:rFonts w:hint="eastAsia" w:ascii="仿宋_GB2312" w:hAnsi="仿宋_GB2312" w:eastAsia="仿宋_GB2312" w:cs="仿宋_GB2312"/>
          <w:color w:val="000000"/>
          <w:kern w:val="0"/>
          <w:sz w:val="32"/>
          <w:szCs w:val="32"/>
        </w:rPr>
      </w:pPr>
    </w:p>
    <w:p>
      <w:pPr>
        <w:spacing w:line="580" w:lineRule="exact"/>
        <w:jc w:val="center"/>
        <w:rPr>
          <w:rFonts w:hint="eastAsia" w:ascii="仿宋_GB2312" w:hAnsi="黑体" w:eastAsia="仿宋_GB2312"/>
          <w:sz w:val="32"/>
          <w:szCs w:val="32"/>
        </w:rPr>
      </w:pPr>
    </w:p>
    <w:sectPr>
      <w:footerReference r:id="rId3" w:type="default"/>
      <w:footerReference r:id="rId4" w:type="even"/>
      <w:type w:val="continuous"/>
      <w:pgSz w:w="11958" w:h="16982"/>
      <w:pgMar w:top="2098" w:right="1474" w:bottom="1985"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rStyle w:val="21"/>
        <w:rFonts w:hint="eastAsia" w:ascii="仿宋_GB2312"/>
        <w:sz w:val="28"/>
        <w:szCs w:val="28"/>
      </w:rPr>
      <w:t xml:space="preserve">— </w:t>
    </w:r>
    <w:r>
      <w:rPr>
        <w:rStyle w:val="21"/>
        <w:rFonts w:hint="eastAsia" w:ascii="宋体" w:hAnsi="宋体" w:eastAsia="宋体"/>
        <w:sz w:val="28"/>
        <w:szCs w:val="28"/>
      </w:rPr>
      <w:fldChar w:fldCharType="begin"/>
    </w:r>
    <w:r>
      <w:rPr>
        <w:rStyle w:val="21"/>
        <w:rFonts w:hint="eastAsia" w:ascii="宋体" w:hAnsi="宋体" w:eastAsia="宋体"/>
        <w:sz w:val="28"/>
        <w:szCs w:val="28"/>
      </w:rPr>
      <w:instrText xml:space="preserve"> PAGE </w:instrText>
    </w:r>
    <w:r>
      <w:rPr>
        <w:rStyle w:val="21"/>
        <w:rFonts w:hint="eastAsia" w:ascii="宋体" w:hAnsi="宋体" w:eastAsia="宋体"/>
        <w:sz w:val="28"/>
        <w:szCs w:val="28"/>
      </w:rPr>
      <w:fldChar w:fldCharType="separate"/>
    </w:r>
    <w:r>
      <w:rPr>
        <w:rStyle w:val="21"/>
        <w:rFonts w:ascii="宋体" w:hAnsi="宋体" w:eastAsia="宋体"/>
        <w:sz w:val="28"/>
        <w:szCs w:val="28"/>
      </w:rPr>
      <w:t>3</w:t>
    </w:r>
    <w:r>
      <w:rPr>
        <w:rStyle w:val="21"/>
        <w:rFonts w:hint="eastAsia" w:ascii="宋体" w:hAnsi="宋体" w:eastAsia="宋体"/>
        <w:sz w:val="28"/>
        <w:szCs w:val="28"/>
      </w:rPr>
      <w:fldChar w:fldCharType="end"/>
    </w:r>
    <w:r>
      <w:rPr>
        <w:rStyle w:val="21"/>
        <w:rFonts w:hint="eastAsia" w:ascii="宋体" w:hAnsi="宋体" w:eastAsia="宋体"/>
        <w:sz w:val="28"/>
        <w:szCs w:val="28"/>
      </w:rPr>
      <w:t xml:space="preserve"> </w:t>
    </w:r>
    <w:r>
      <w:rPr>
        <w:rStyle w:val="21"/>
        <w:rFonts w:hint="eastAsia" w:ascii="仿宋_GB2312"/>
        <w:sz w:val="28"/>
        <w:szCs w:val="28"/>
      </w:rPr>
      <w:t>—</w: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1120"/>
    </w:pPr>
    <w:r>
      <w:rPr>
        <w:rStyle w:val="21"/>
        <w:rFonts w:hint="eastAsia" w:ascii="仿宋_GB2312"/>
        <w:sz w:val="28"/>
        <w:szCs w:val="28"/>
      </w:rPr>
      <w:t xml:space="preserve">— </w:t>
    </w:r>
    <w:r>
      <w:rPr>
        <w:rStyle w:val="21"/>
        <w:rFonts w:hint="eastAsia" w:ascii="宋体" w:hAnsi="宋体" w:eastAsia="宋体"/>
        <w:sz w:val="28"/>
        <w:szCs w:val="28"/>
      </w:rPr>
      <w:fldChar w:fldCharType="begin"/>
    </w:r>
    <w:r>
      <w:rPr>
        <w:rStyle w:val="21"/>
        <w:rFonts w:hint="eastAsia" w:ascii="宋体" w:hAnsi="宋体" w:eastAsia="宋体"/>
        <w:sz w:val="28"/>
        <w:szCs w:val="28"/>
      </w:rPr>
      <w:instrText xml:space="preserve"> PAGE </w:instrText>
    </w:r>
    <w:r>
      <w:rPr>
        <w:rStyle w:val="21"/>
        <w:rFonts w:hint="eastAsia" w:ascii="宋体" w:hAnsi="宋体" w:eastAsia="宋体"/>
        <w:sz w:val="28"/>
        <w:szCs w:val="28"/>
      </w:rPr>
      <w:fldChar w:fldCharType="separate"/>
    </w:r>
    <w:r>
      <w:rPr>
        <w:rStyle w:val="21"/>
        <w:rFonts w:ascii="宋体" w:hAnsi="宋体" w:eastAsia="宋体"/>
        <w:sz w:val="28"/>
        <w:szCs w:val="28"/>
      </w:rPr>
      <w:t>4</w:t>
    </w:r>
    <w:r>
      <w:rPr>
        <w:rStyle w:val="21"/>
        <w:rFonts w:hint="eastAsia" w:ascii="宋体" w:hAnsi="宋体" w:eastAsia="宋体"/>
        <w:sz w:val="28"/>
        <w:szCs w:val="28"/>
      </w:rPr>
      <w:fldChar w:fldCharType="end"/>
    </w:r>
    <w:r>
      <w:rPr>
        <w:rStyle w:val="21"/>
        <w:rFonts w:hint="eastAsia" w:ascii="宋体" w:hAnsi="宋体" w:eastAsia="宋体"/>
        <w:sz w:val="28"/>
        <w:szCs w:val="28"/>
      </w:rPr>
      <w:t xml:space="preserve"> </w:t>
    </w:r>
    <w:r>
      <w:rPr>
        <w:rStyle w:val="21"/>
        <w:rFonts w:hint="eastAsia" w:ascii="仿宋_GB2312"/>
        <w:sz w:val="28"/>
        <w:szCs w:val="28"/>
      </w:rPr>
      <w:t>—</w:t>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MzZhMTFjZjZkOGEyZjI0ODA1MGQ3MjRjMzYwZTIifQ=="/>
  </w:docVars>
  <w:rsids>
    <w:rsidRoot w:val="00AA6064"/>
    <w:rsid w:val="00001D60"/>
    <w:rsid w:val="00004FC0"/>
    <w:rsid w:val="00020D57"/>
    <w:rsid w:val="000277DB"/>
    <w:rsid w:val="00027933"/>
    <w:rsid w:val="0003230A"/>
    <w:rsid w:val="00035012"/>
    <w:rsid w:val="00037EEF"/>
    <w:rsid w:val="00047AE1"/>
    <w:rsid w:val="000500B2"/>
    <w:rsid w:val="000514DE"/>
    <w:rsid w:val="00053888"/>
    <w:rsid w:val="00064223"/>
    <w:rsid w:val="000647F5"/>
    <w:rsid w:val="00064829"/>
    <w:rsid w:val="0006744D"/>
    <w:rsid w:val="00067A32"/>
    <w:rsid w:val="00067F84"/>
    <w:rsid w:val="000765EF"/>
    <w:rsid w:val="00091DE6"/>
    <w:rsid w:val="00092630"/>
    <w:rsid w:val="000A3DEB"/>
    <w:rsid w:val="000A52B9"/>
    <w:rsid w:val="000B2CF6"/>
    <w:rsid w:val="000B40FC"/>
    <w:rsid w:val="000B7227"/>
    <w:rsid w:val="000D3474"/>
    <w:rsid w:val="000E16A6"/>
    <w:rsid w:val="000F774C"/>
    <w:rsid w:val="00110AEF"/>
    <w:rsid w:val="0011101A"/>
    <w:rsid w:val="00144658"/>
    <w:rsid w:val="00145F48"/>
    <w:rsid w:val="0014633A"/>
    <w:rsid w:val="00155CD9"/>
    <w:rsid w:val="00161875"/>
    <w:rsid w:val="00165CF8"/>
    <w:rsid w:val="0017542D"/>
    <w:rsid w:val="00177B5A"/>
    <w:rsid w:val="00177C15"/>
    <w:rsid w:val="0018224E"/>
    <w:rsid w:val="00196595"/>
    <w:rsid w:val="001B388E"/>
    <w:rsid w:val="001C3A7E"/>
    <w:rsid w:val="001C3B47"/>
    <w:rsid w:val="001C4017"/>
    <w:rsid w:val="001D7015"/>
    <w:rsid w:val="001E049A"/>
    <w:rsid w:val="001E0D2E"/>
    <w:rsid w:val="001F0EAA"/>
    <w:rsid w:val="0021072C"/>
    <w:rsid w:val="0021437E"/>
    <w:rsid w:val="00217CC5"/>
    <w:rsid w:val="002270FD"/>
    <w:rsid w:val="00243BD8"/>
    <w:rsid w:val="00246569"/>
    <w:rsid w:val="0025196B"/>
    <w:rsid w:val="002630B4"/>
    <w:rsid w:val="00263748"/>
    <w:rsid w:val="00264A21"/>
    <w:rsid w:val="002777B1"/>
    <w:rsid w:val="00296084"/>
    <w:rsid w:val="002A1F22"/>
    <w:rsid w:val="002A2464"/>
    <w:rsid w:val="002B5DE4"/>
    <w:rsid w:val="002F2CB5"/>
    <w:rsid w:val="00314765"/>
    <w:rsid w:val="0032176C"/>
    <w:rsid w:val="00322DA1"/>
    <w:rsid w:val="003307A4"/>
    <w:rsid w:val="003323AD"/>
    <w:rsid w:val="003358C0"/>
    <w:rsid w:val="00336795"/>
    <w:rsid w:val="0034176A"/>
    <w:rsid w:val="0035095E"/>
    <w:rsid w:val="00355381"/>
    <w:rsid w:val="00367914"/>
    <w:rsid w:val="003723EE"/>
    <w:rsid w:val="00382E2E"/>
    <w:rsid w:val="00393CE3"/>
    <w:rsid w:val="003A5EA4"/>
    <w:rsid w:val="003A6947"/>
    <w:rsid w:val="003B0972"/>
    <w:rsid w:val="003B1722"/>
    <w:rsid w:val="003B7B9E"/>
    <w:rsid w:val="003C6278"/>
    <w:rsid w:val="003D42B3"/>
    <w:rsid w:val="003D6E84"/>
    <w:rsid w:val="003E06F5"/>
    <w:rsid w:val="004017D4"/>
    <w:rsid w:val="00403D88"/>
    <w:rsid w:val="004063C6"/>
    <w:rsid w:val="00413B33"/>
    <w:rsid w:val="00434EB5"/>
    <w:rsid w:val="00435936"/>
    <w:rsid w:val="0043741B"/>
    <w:rsid w:val="00456932"/>
    <w:rsid w:val="0046238D"/>
    <w:rsid w:val="004629D8"/>
    <w:rsid w:val="00480B1B"/>
    <w:rsid w:val="00482E06"/>
    <w:rsid w:val="00493DE9"/>
    <w:rsid w:val="004A2B10"/>
    <w:rsid w:val="004A32C3"/>
    <w:rsid w:val="004C1190"/>
    <w:rsid w:val="004C3BDF"/>
    <w:rsid w:val="004C679F"/>
    <w:rsid w:val="004D578F"/>
    <w:rsid w:val="004D7F8D"/>
    <w:rsid w:val="004E5C35"/>
    <w:rsid w:val="004F7A4B"/>
    <w:rsid w:val="0050069F"/>
    <w:rsid w:val="00511810"/>
    <w:rsid w:val="0051598D"/>
    <w:rsid w:val="00524DC3"/>
    <w:rsid w:val="0053382A"/>
    <w:rsid w:val="00543036"/>
    <w:rsid w:val="00543B7F"/>
    <w:rsid w:val="005475CD"/>
    <w:rsid w:val="005515E9"/>
    <w:rsid w:val="00564891"/>
    <w:rsid w:val="0056559B"/>
    <w:rsid w:val="00567928"/>
    <w:rsid w:val="0057091E"/>
    <w:rsid w:val="00581892"/>
    <w:rsid w:val="00585D0C"/>
    <w:rsid w:val="00590EC0"/>
    <w:rsid w:val="00591FED"/>
    <w:rsid w:val="005B329C"/>
    <w:rsid w:val="005C0DB3"/>
    <w:rsid w:val="005D4B9B"/>
    <w:rsid w:val="005E5E9F"/>
    <w:rsid w:val="005E62EA"/>
    <w:rsid w:val="00600FA7"/>
    <w:rsid w:val="006016F2"/>
    <w:rsid w:val="0060666A"/>
    <w:rsid w:val="006160A8"/>
    <w:rsid w:val="006260BD"/>
    <w:rsid w:val="0062637C"/>
    <w:rsid w:val="00626804"/>
    <w:rsid w:val="0063330D"/>
    <w:rsid w:val="00633878"/>
    <w:rsid w:val="006342D1"/>
    <w:rsid w:val="0063763D"/>
    <w:rsid w:val="00646B82"/>
    <w:rsid w:val="00654278"/>
    <w:rsid w:val="00657C70"/>
    <w:rsid w:val="00671EBA"/>
    <w:rsid w:val="00676C24"/>
    <w:rsid w:val="00676D44"/>
    <w:rsid w:val="00681AB5"/>
    <w:rsid w:val="00687EB4"/>
    <w:rsid w:val="006955ED"/>
    <w:rsid w:val="006A6FDD"/>
    <w:rsid w:val="006B29E8"/>
    <w:rsid w:val="006D261B"/>
    <w:rsid w:val="006D4B6C"/>
    <w:rsid w:val="006D4E39"/>
    <w:rsid w:val="006D54D7"/>
    <w:rsid w:val="006D56C1"/>
    <w:rsid w:val="006D5D7B"/>
    <w:rsid w:val="006D721E"/>
    <w:rsid w:val="006E2AC9"/>
    <w:rsid w:val="006E449E"/>
    <w:rsid w:val="006F7A99"/>
    <w:rsid w:val="00715A6E"/>
    <w:rsid w:val="0074161D"/>
    <w:rsid w:val="00755295"/>
    <w:rsid w:val="00757804"/>
    <w:rsid w:val="0076427B"/>
    <w:rsid w:val="0079242D"/>
    <w:rsid w:val="007976CF"/>
    <w:rsid w:val="007B737C"/>
    <w:rsid w:val="007B7DB2"/>
    <w:rsid w:val="007D2405"/>
    <w:rsid w:val="007E1F59"/>
    <w:rsid w:val="007E407C"/>
    <w:rsid w:val="007E7103"/>
    <w:rsid w:val="007F611E"/>
    <w:rsid w:val="00803E6D"/>
    <w:rsid w:val="00806913"/>
    <w:rsid w:val="00847826"/>
    <w:rsid w:val="008521D5"/>
    <w:rsid w:val="008657A4"/>
    <w:rsid w:val="00873AF6"/>
    <w:rsid w:val="00875655"/>
    <w:rsid w:val="008B28CE"/>
    <w:rsid w:val="008C2438"/>
    <w:rsid w:val="008C4393"/>
    <w:rsid w:val="008E34E4"/>
    <w:rsid w:val="008E4026"/>
    <w:rsid w:val="008E5087"/>
    <w:rsid w:val="008F0051"/>
    <w:rsid w:val="008F2FF9"/>
    <w:rsid w:val="00900C35"/>
    <w:rsid w:val="00917E13"/>
    <w:rsid w:val="00921DC8"/>
    <w:rsid w:val="00926F6D"/>
    <w:rsid w:val="00932BC3"/>
    <w:rsid w:val="00935952"/>
    <w:rsid w:val="0093765B"/>
    <w:rsid w:val="0094723D"/>
    <w:rsid w:val="00953CAE"/>
    <w:rsid w:val="00963DB9"/>
    <w:rsid w:val="00972DE4"/>
    <w:rsid w:val="00972FA6"/>
    <w:rsid w:val="00973718"/>
    <w:rsid w:val="00976109"/>
    <w:rsid w:val="00991D40"/>
    <w:rsid w:val="00994FA1"/>
    <w:rsid w:val="009A73A8"/>
    <w:rsid w:val="009B0DD6"/>
    <w:rsid w:val="009B25B2"/>
    <w:rsid w:val="009B45E6"/>
    <w:rsid w:val="009B7D37"/>
    <w:rsid w:val="009C0DF2"/>
    <w:rsid w:val="009C18B1"/>
    <w:rsid w:val="009C3D62"/>
    <w:rsid w:val="009C5997"/>
    <w:rsid w:val="009C6BFC"/>
    <w:rsid w:val="009D3800"/>
    <w:rsid w:val="009E4234"/>
    <w:rsid w:val="00A03C55"/>
    <w:rsid w:val="00A14197"/>
    <w:rsid w:val="00A16E8C"/>
    <w:rsid w:val="00A22E6E"/>
    <w:rsid w:val="00A26097"/>
    <w:rsid w:val="00A32D49"/>
    <w:rsid w:val="00A416C0"/>
    <w:rsid w:val="00A41CC7"/>
    <w:rsid w:val="00A41F87"/>
    <w:rsid w:val="00A44E93"/>
    <w:rsid w:val="00A476E8"/>
    <w:rsid w:val="00A51F0A"/>
    <w:rsid w:val="00A65D77"/>
    <w:rsid w:val="00A719F9"/>
    <w:rsid w:val="00A7327E"/>
    <w:rsid w:val="00A832BC"/>
    <w:rsid w:val="00AA5E99"/>
    <w:rsid w:val="00AA6064"/>
    <w:rsid w:val="00AB4AF1"/>
    <w:rsid w:val="00AC0A1B"/>
    <w:rsid w:val="00AD1E52"/>
    <w:rsid w:val="00AE1CE0"/>
    <w:rsid w:val="00AF7928"/>
    <w:rsid w:val="00B01B4D"/>
    <w:rsid w:val="00B06172"/>
    <w:rsid w:val="00B07D6A"/>
    <w:rsid w:val="00B101E0"/>
    <w:rsid w:val="00B21FCF"/>
    <w:rsid w:val="00B23643"/>
    <w:rsid w:val="00B44323"/>
    <w:rsid w:val="00B462CC"/>
    <w:rsid w:val="00B4737F"/>
    <w:rsid w:val="00B47AC8"/>
    <w:rsid w:val="00B51AB7"/>
    <w:rsid w:val="00B5298E"/>
    <w:rsid w:val="00B551C0"/>
    <w:rsid w:val="00B566AB"/>
    <w:rsid w:val="00B6694E"/>
    <w:rsid w:val="00B7376C"/>
    <w:rsid w:val="00B76D56"/>
    <w:rsid w:val="00B87107"/>
    <w:rsid w:val="00B937FD"/>
    <w:rsid w:val="00B95142"/>
    <w:rsid w:val="00B96E9F"/>
    <w:rsid w:val="00BB0220"/>
    <w:rsid w:val="00BB1A01"/>
    <w:rsid w:val="00BB35F9"/>
    <w:rsid w:val="00BC1E7B"/>
    <w:rsid w:val="00BD02BE"/>
    <w:rsid w:val="00BD327A"/>
    <w:rsid w:val="00BD7FED"/>
    <w:rsid w:val="00BE08AE"/>
    <w:rsid w:val="00BE111F"/>
    <w:rsid w:val="00BE325A"/>
    <w:rsid w:val="00BE621A"/>
    <w:rsid w:val="00BE6CB7"/>
    <w:rsid w:val="00BF00B9"/>
    <w:rsid w:val="00BF5FFF"/>
    <w:rsid w:val="00C0070A"/>
    <w:rsid w:val="00C03544"/>
    <w:rsid w:val="00C133A2"/>
    <w:rsid w:val="00C20B98"/>
    <w:rsid w:val="00C624E6"/>
    <w:rsid w:val="00C97469"/>
    <w:rsid w:val="00CB1EFE"/>
    <w:rsid w:val="00CB6E88"/>
    <w:rsid w:val="00CB77E3"/>
    <w:rsid w:val="00CC1F77"/>
    <w:rsid w:val="00CC298A"/>
    <w:rsid w:val="00CC4DBB"/>
    <w:rsid w:val="00CF518A"/>
    <w:rsid w:val="00D122C5"/>
    <w:rsid w:val="00D13CCF"/>
    <w:rsid w:val="00D1635F"/>
    <w:rsid w:val="00D30325"/>
    <w:rsid w:val="00D35B5C"/>
    <w:rsid w:val="00D564F5"/>
    <w:rsid w:val="00D62EE8"/>
    <w:rsid w:val="00D85B8B"/>
    <w:rsid w:val="00D95E00"/>
    <w:rsid w:val="00DC0100"/>
    <w:rsid w:val="00DC1845"/>
    <w:rsid w:val="00DC79D5"/>
    <w:rsid w:val="00DD1064"/>
    <w:rsid w:val="00DD1368"/>
    <w:rsid w:val="00DE0974"/>
    <w:rsid w:val="00DE0F15"/>
    <w:rsid w:val="00DE30B2"/>
    <w:rsid w:val="00DE3AD2"/>
    <w:rsid w:val="00DF08CC"/>
    <w:rsid w:val="00E01EA2"/>
    <w:rsid w:val="00E04761"/>
    <w:rsid w:val="00E12208"/>
    <w:rsid w:val="00E20F9A"/>
    <w:rsid w:val="00E22839"/>
    <w:rsid w:val="00E24489"/>
    <w:rsid w:val="00E43CB6"/>
    <w:rsid w:val="00E519F4"/>
    <w:rsid w:val="00E547BB"/>
    <w:rsid w:val="00E54ADB"/>
    <w:rsid w:val="00E701AF"/>
    <w:rsid w:val="00E721DB"/>
    <w:rsid w:val="00E81049"/>
    <w:rsid w:val="00EA24EE"/>
    <w:rsid w:val="00EA59B6"/>
    <w:rsid w:val="00EB4253"/>
    <w:rsid w:val="00EB4AF1"/>
    <w:rsid w:val="00EC6ECC"/>
    <w:rsid w:val="00ED34FF"/>
    <w:rsid w:val="00ED35CC"/>
    <w:rsid w:val="00EE760E"/>
    <w:rsid w:val="00F065C7"/>
    <w:rsid w:val="00F129E4"/>
    <w:rsid w:val="00F179AF"/>
    <w:rsid w:val="00F229A8"/>
    <w:rsid w:val="00F229D0"/>
    <w:rsid w:val="00F36336"/>
    <w:rsid w:val="00F4229D"/>
    <w:rsid w:val="00F6260A"/>
    <w:rsid w:val="00F65CA1"/>
    <w:rsid w:val="00F65CBA"/>
    <w:rsid w:val="00F77BD0"/>
    <w:rsid w:val="00F969D5"/>
    <w:rsid w:val="00F972BD"/>
    <w:rsid w:val="00F975E2"/>
    <w:rsid w:val="00FA4B24"/>
    <w:rsid w:val="00FA7006"/>
    <w:rsid w:val="00FB0304"/>
    <w:rsid w:val="00FC2A9A"/>
    <w:rsid w:val="00FC5AA8"/>
    <w:rsid w:val="00FD2D51"/>
    <w:rsid w:val="00FF0457"/>
    <w:rsid w:val="00FF0E44"/>
    <w:rsid w:val="014F7A3D"/>
    <w:rsid w:val="01EA636A"/>
    <w:rsid w:val="02916ACE"/>
    <w:rsid w:val="037B77C5"/>
    <w:rsid w:val="05273375"/>
    <w:rsid w:val="06287461"/>
    <w:rsid w:val="0CDB5D65"/>
    <w:rsid w:val="10C304B2"/>
    <w:rsid w:val="10D40911"/>
    <w:rsid w:val="15995BA2"/>
    <w:rsid w:val="15B85E40"/>
    <w:rsid w:val="17A864FD"/>
    <w:rsid w:val="1AF02B4E"/>
    <w:rsid w:val="1CAD7541"/>
    <w:rsid w:val="202B1BD0"/>
    <w:rsid w:val="23BA5744"/>
    <w:rsid w:val="2D9353E2"/>
    <w:rsid w:val="31803D20"/>
    <w:rsid w:val="39934616"/>
    <w:rsid w:val="3BAA5C47"/>
    <w:rsid w:val="3C5A766D"/>
    <w:rsid w:val="3CB054DF"/>
    <w:rsid w:val="3DBA543E"/>
    <w:rsid w:val="40F24D49"/>
    <w:rsid w:val="42FF6058"/>
    <w:rsid w:val="437560B1"/>
    <w:rsid w:val="44022AC4"/>
    <w:rsid w:val="44876B15"/>
    <w:rsid w:val="459C0E7F"/>
    <w:rsid w:val="45A71B75"/>
    <w:rsid w:val="4AEC002A"/>
    <w:rsid w:val="4BC654A4"/>
    <w:rsid w:val="4C2A31E4"/>
    <w:rsid w:val="4C4A2CC0"/>
    <w:rsid w:val="52AF5A46"/>
    <w:rsid w:val="5AB964E4"/>
    <w:rsid w:val="603E4A2C"/>
    <w:rsid w:val="613D4CE3"/>
    <w:rsid w:val="634B193A"/>
    <w:rsid w:val="669D4FDB"/>
    <w:rsid w:val="73C53042"/>
    <w:rsid w:val="742573B2"/>
    <w:rsid w:val="75387867"/>
    <w:rsid w:val="755D72AA"/>
    <w:rsid w:val="761036B3"/>
    <w:rsid w:val="766B151E"/>
    <w:rsid w:val="776C7C79"/>
    <w:rsid w:val="7CCD4D16"/>
    <w:rsid w:val="7FFE63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3"/>
    <w:qFormat/>
    <w:uiPriority w:val="0"/>
    <w:pPr>
      <w:keepNext/>
      <w:keepLines/>
      <w:spacing w:before="340" w:after="330" w:line="578" w:lineRule="auto"/>
      <w:outlineLvl w:val="0"/>
    </w:pPr>
    <w:rPr>
      <w:b/>
      <w:bCs/>
      <w:kern w:val="44"/>
      <w:sz w:val="44"/>
      <w:szCs w:val="4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index 5"/>
    <w:basedOn w:val="1"/>
    <w:next w:val="1"/>
    <w:qFormat/>
    <w:uiPriority w:val="99"/>
    <w:pPr>
      <w:ind w:left="1680"/>
    </w:pPr>
  </w:style>
  <w:style w:type="paragraph" w:styleId="4">
    <w:name w:val="Document Map"/>
    <w:basedOn w:val="1"/>
    <w:link w:val="35"/>
    <w:semiHidden/>
    <w:unhideWhenUsed/>
    <w:qFormat/>
    <w:uiPriority w:val="99"/>
    <w:rPr>
      <w:rFonts w:ascii="宋体"/>
      <w:sz w:val="18"/>
      <w:szCs w:val="18"/>
    </w:rPr>
  </w:style>
  <w:style w:type="paragraph" w:styleId="5">
    <w:name w:val="Body Text"/>
    <w:basedOn w:val="1"/>
    <w:link w:val="41"/>
    <w:unhideWhenUsed/>
    <w:qFormat/>
    <w:uiPriority w:val="99"/>
    <w:pPr>
      <w:spacing w:after="120"/>
    </w:pPr>
    <w:rPr>
      <w:rFonts w:ascii="Calibri" w:hAnsi="Calibri"/>
    </w:rPr>
  </w:style>
  <w:style w:type="paragraph" w:styleId="6">
    <w:name w:val="Body Text Indent"/>
    <w:basedOn w:val="1"/>
    <w:link w:val="37"/>
    <w:semiHidden/>
    <w:unhideWhenUsed/>
    <w:qFormat/>
    <w:uiPriority w:val="99"/>
    <w:pPr>
      <w:spacing w:after="120"/>
      <w:ind w:left="420" w:leftChars="200"/>
    </w:pPr>
  </w:style>
  <w:style w:type="paragraph" w:styleId="7">
    <w:name w:val="Date"/>
    <w:basedOn w:val="1"/>
    <w:next w:val="1"/>
    <w:link w:val="29"/>
    <w:semiHidden/>
    <w:unhideWhenUsed/>
    <w:qFormat/>
    <w:uiPriority w:val="99"/>
    <w:pPr>
      <w:ind w:left="100" w:leftChars="2500"/>
    </w:pPr>
  </w:style>
  <w:style w:type="paragraph" w:styleId="8">
    <w:name w:val="Balloon Text"/>
    <w:basedOn w:val="1"/>
    <w:link w:val="27"/>
    <w:semiHidden/>
    <w:unhideWhenUsed/>
    <w:qFormat/>
    <w:uiPriority w:val="99"/>
    <w:rPr>
      <w:sz w:val="18"/>
      <w:szCs w:val="18"/>
    </w:rPr>
  </w:style>
  <w:style w:type="paragraph" w:styleId="9">
    <w:name w:val="footer"/>
    <w:basedOn w:val="1"/>
    <w:link w:val="2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2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footnote text"/>
    <w:basedOn w:val="1"/>
    <w:link w:val="50"/>
    <w:unhideWhenUsed/>
    <w:qFormat/>
    <w:uiPriority w:val="99"/>
    <w:pPr>
      <w:snapToGrid w:val="0"/>
      <w:jc w:val="left"/>
    </w:pPr>
    <w:rPr>
      <w:sz w:val="18"/>
      <w:szCs w:val="18"/>
    </w:rPr>
  </w:style>
  <w:style w:type="paragraph" w:styleId="12">
    <w:name w:val="Body Text 2"/>
    <w:basedOn w:val="1"/>
    <w:link w:val="46"/>
    <w:unhideWhenUsed/>
    <w:qFormat/>
    <w:uiPriority w:val="99"/>
    <w:pPr>
      <w:spacing w:after="120" w:line="480" w:lineRule="auto"/>
    </w:p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Title"/>
    <w:basedOn w:val="1"/>
    <w:next w:val="1"/>
    <w:link w:val="51"/>
    <w:qFormat/>
    <w:uiPriority w:val="10"/>
    <w:pPr>
      <w:jc w:val="center"/>
      <w:outlineLvl w:val="0"/>
    </w:pPr>
    <w:rPr>
      <w:rFonts w:ascii="方正小标宋简体" w:hAnsi="方正小标宋简体" w:eastAsia="方正小标宋简体" w:cs="方正小标宋简体"/>
      <w:bCs/>
      <w:sz w:val="44"/>
      <w:szCs w:val="36"/>
    </w:rPr>
  </w:style>
  <w:style w:type="paragraph" w:styleId="15">
    <w:name w:val="Body Text First Indent"/>
    <w:basedOn w:val="5"/>
    <w:link w:val="49"/>
    <w:semiHidden/>
    <w:unhideWhenUsed/>
    <w:qFormat/>
    <w:uiPriority w:val="99"/>
    <w:pPr>
      <w:ind w:firstLine="420" w:firstLineChars="100"/>
    </w:pPr>
    <w:rPr>
      <w:rFonts w:ascii="Times New Roman" w:hAnsi="Times New Roman"/>
    </w:rPr>
  </w:style>
  <w:style w:type="paragraph" w:styleId="16">
    <w:name w:val="Body Text First Indent 2"/>
    <w:basedOn w:val="6"/>
    <w:link w:val="38"/>
    <w:qFormat/>
    <w:uiPriority w:val="0"/>
    <w:pPr>
      <w:ind w:firstLine="420" w:firstLineChars="200"/>
    </w:pPr>
    <w:rPr>
      <w:rFonts w:eastAsia="仿宋_GB2312"/>
      <w:sz w:val="32"/>
      <w:szCs w:val="20"/>
    </w:rPr>
  </w:style>
  <w:style w:type="table" w:styleId="18">
    <w:name w:val="Table Grid"/>
    <w:basedOn w:val="1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character" w:styleId="21">
    <w:name w:val="page number"/>
    <w:basedOn w:val="19"/>
    <w:qFormat/>
    <w:uiPriority w:val="0"/>
  </w:style>
  <w:style w:type="character" w:styleId="22">
    <w:name w:val="Emphasis"/>
    <w:basedOn w:val="19"/>
    <w:qFormat/>
    <w:uiPriority w:val="0"/>
    <w:rPr>
      <w:i/>
    </w:rPr>
  </w:style>
  <w:style w:type="character" w:styleId="23">
    <w:name w:val="Hyperlink"/>
    <w:basedOn w:val="19"/>
    <w:unhideWhenUsed/>
    <w:qFormat/>
    <w:uiPriority w:val="99"/>
    <w:rPr>
      <w:color w:val="0000FF"/>
      <w:u w:val="single"/>
    </w:rPr>
  </w:style>
  <w:style w:type="character" w:customStyle="1" w:styleId="24">
    <w:name w:val="页眉 Char"/>
    <w:basedOn w:val="19"/>
    <w:link w:val="10"/>
    <w:qFormat/>
    <w:uiPriority w:val="99"/>
    <w:rPr>
      <w:sz w:val="18"/>
      <w:szCs w:val="18"/>
    </w:rPr>
  </w:style>
  <w:style w:type="character" w:customStyle="1" w:styleId="25">
    <w:name w:val="页脚 Char"/>
    <w:basedOn w:val="19"/>
    <w:link w:val="9"/>
    <w:qFormat/>
    <w:uiPriority w:val="99"/>
    <w:rPr>
      <w:sz w:val="18"/>
      <w:szCs w:val="18"/>
    </w:rPr>
  </w:style>
  <w:style w:type="paragraph" w:customStyle="1" w:styleId="26">
    <w:name w:val="Char"/>
    <w:basedOn w:val="1"/>
    <w:qFormat/>
    <w:uiPriority w:val="99"/>
    <w:pPr>
      <w:widowControl/>
      <w:spacing w:after="160" w:line="240" w:lineRule="exact"/>
      <w:jc w:val="left"/>
    </w:pPr>
    <w:rPr>
      <w:szCs w:val="20"/>
    </w:rPr>
  </w:style>
  <w:style w:type="character" w:customStyle="1" w:styleId="27">
    <w:name w:val="批注框文本 Char"/>
    <w:basedOn w:val="19"/>
    <w:link w:val="8"/>
    <w:semiHidden/>
    <w:qFormat/>
    <w:uiPriority w:val="99"/>
    <w:rPr>
      <w:rFonts w:ascii="Times New Roman" w:hAnsi="Times New Roman" w:eastAsia="宋体" w:cs="Times New Roman"/>
      <w:sz w:val="18"/>
      <w:szCs w:val="18"/>
    </w:rPr>
  </w:style>
  <w:style w:type="character" w:customStyle="1" w:styleId="28">
    <w:name w:val="apple-converted-space"/>
    <w:basedOn w:val="19"/>
    <w:qFormat/>
    <w:uiPriority w:val="99"/>
  </w:style>
  <w:style w:type="character" w:customStyle="1" w:styleId="29">
    <w:name w:val="日期 Char"/>
    <w:basedOn w:val="19"/>
    <w:link w:val="7"/>
    <w:semiHidden/>
    <w:qFormat/>
    <w:uiPriority w:val="99"/>
    <w:rPr>
      <w:kern w:val="2"/>
      <w:sz w:val="21"/>
      <w:szCs w:val="24"/>
    </w:rPr>
  </w:style>
  <w:style w:type="paragraph" w:styleId="30">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31">
    <w:name w:val="font21"/>
    <w:basedOn w:val="19"/>
    <w:qFormat/>
    <w:uiPriority w:val="99"/>
    <w:rPr>
      <w:rFonts w:hint="eastAsia" w:ascii="仿宋_GB2312" w:eastAsia="仿宋_GB2312" w:cs="仿宋_GB2312"/>
      <w:color w:val="000000"/>
      <w:sz w:val="28"/>
      <w:szCs w:val="28"/>
      <w:u w:val="none"/>
    </w:rPr>
  </w:style>
  <w:style w:type="character" w:customStyle="1" w:styleId="32">
    <w:name w:val="font11"/>
    <w:basedOn w:val="19"/>
    <w:qFormat/>
    <w:uiPriority w:val="99"/>
    <w:rPr>
      <w:rFonts w:hint="eastAsia" w:ascii="仿宋_GB2312" w:eastAsia="仿宋_GB2312" w:cs="仿宋_GB2312"/>
      <w:color w:val="000000"/>
      <w:sz w:val="28"/>
      <w:szCs w:val="28"/>
      <w:u w:val="none"/>
    </w:rPr>
  </w:style>
  <w:style w:type="character" w:customStyle="1" w:styleId="33">
    <w:name w:val="font31"/>
    <w:basedOn w:val="19"/>
    <w:qFormat/>
    <w:uiPriority w:val="99"/>
    <w:rPr>
      <w:rFonts w:hint="eastAsia" w:ascii="仿宋_GB2312" w:eastAsia="仿宋_GB2312" w:cs="仿宋_GB2312"/>
      <w:color w:val="000000"/>
      <w:sz w:val="28"/>
      <w:szCs w:val="28"/>
      <w:u w:val="none"/>
    </w:rPr>
  </w:style>
  <w:style w:type="paragraph" w:customStyle="1" w:styleId="34">
    <w:name w:val="WPS Plain"/>
    <w:next w:val="3"/>
    <w:qFormat/>
    <w:uiPriority w:val="99"/>
    <w:rPr>
      <w:rFonts w:ascii="Times New Roman" w:hAnsi="Times New Roman" w:eastAsia="宋体" w:cs="Times New Roman"/>
      <w:sz w:val="24"/>
      <w:szCs w:val="21"/>
      <w:lang w:val="en-US" w:eastAsia="zh-CN" w:bidi="ar-SA"/>
    </w:rPr>
  </w:style>
  <w:style w:type="character" w:customStyle="1" w:styleId="35">
    <w:name w:val="文档结构图 Char"/>
    <w:basedOn w:val="19"/>
    <w:link w:val="4"/>
    <w:semiHidden/>
    <w:qFormat/>
    <w:uiPriority w:val="99"/>
    <w:rPr>
      <w:rFonts w:ascii="宋体"/>
      <w:kern w:val="2"/>
      <w:sz w:val="18"/>
      <w:szCs w:val="18"/>
    </w:rPr>
  </w:style>
  <w:style w:type="paragraph" w:customStyle="1" w:styleId="36">
    <w:name w:val="列出段落1"/>
    <w:basedOn w:val="1"/>
    <w:qFormat/>
    <w:uiPriority w:val="99"/>
    <w:pPr>
      <w:ind w:firstLine="420" w:firstLineChars="200"/>
    </w:pPr>
    <w:rPr>
      <w:rFonts w:ascii="Calibri" w:hAnsi="Calibri" w:cs="Calibri"/>
      <w:szCs w:val="21"/>
    </w:rPr>
  </w:style>
  <w:style w:type="character" w:customStyle="1" w:styleId="37">
    <w:name w:val="正文文本缩进 Char"/>
    <w:basedOn w:val="19"/>
    <w:link w:val="6"/>
    <w:semiHidden/>
    <w:qFormat/>
    <w:uiPriority w:val="99"/>
    <w:rPr>
      <w:kern w:val="2"/>
      <w:sz w:val="21"/>
      <w:szCs w:val="24"/>
    </w:rPr>
  </w:style>
  <w:style w:type="character" w:customStyle="1" w:styleId="38">
    <w:name w:val="正文首行缩进 2 Char"/>
    <w:basedOn w:val="37"/>
    <w:link w:val="16"/>
    <w:qFormat/>
    <w:uiPriority w:val="0"/>
    <w:rPr>
      <w:rFonts w:eastAsia="仿宋_GB2312"/>
      <w:kern w:val="2"/>
      <w:sz w:val="32"/>
      <w:szCs w:val="24"/>
    </w:rPr>
  </w:style>
  <w:style w:type="character" w:customStyle="1" w:styleId="39">
    <w:name w:val="font51"/>
    <w:basedOn w:val="19"/>
    <w:qFormat/>
    <w:uiPriority w:val="0"/>
    <w:rPr>
      <w:rFonts w:hint="eastAsia" w:ascii="宋体" w:hAnsi="宋体" w:eastAsia="宋体" w:cs="宋体"/>
      <w:color w:val="000000"/>
      <w:sz w:val="20"/>
      <w:szCs w:val="20"/>
      <w:u w:val="none"/>
    </w:rPr>
  </w:style>
  <w:style w:type="character" w:customStyle="1" w:styleId="40">
    <w:name w:val="font41"/>
    <w:basedOn w:val="19"/>
    <w:qFormat/>
    <w:uiPriority w:val="0"/>
    <w:rPr>
      <w:rFonts w:ascii="宋体" w:hAnsi="宋体" w:eastAsia="宋体" w:cs="宋体"/>
      <w:color w:val="000000"/>
      <w:sz w:val="24"/>
      <w:szCs w:val="24"/>
      <w:u w:val="none"/>
    </w:rPr>
  </w:style>
  <w:style w:type="character" w:customStyle="1" w:styleId="41">
    <w:name w:val="正文文本 Char"/>
    <w:basedOn w:val="19"/>
    <w:link w:val="5"/>
    <w:qFormat/>
    <w:uiPriority w:val="99"/>
    <w:rPr>
      <w:rFonts w:ascii="Calibri" w:hAnsi="Calibri"/>
      <w:kern w:val="2"/>
      <w:sz w:val="21"/>
      <w:szCs w:val="24"/>
    </w:rPr>
  </w:style>
  <w:style w:type="character" w:customStyle="1" w:styleId="42">
    <w:name w:val="NormalCharacter"/>
    <w:semiHidden/>
    <w:qFormat/>
    <w:uiPriority w:val="0"/>
  </w:style>
  <w:style w:type="character" w:customStyle="1" w:styleId="43">
    <w:name w:val="标题 1 Char"/>
    <w:basedOn w:val="19"/>
    <w:link w:val="2"/>
    <w:qFormat/>
    <w:uiPriority w:val="0"/>
    <w:rPr>
      <w:b/>
      <w:bCs/>
      <w:kern w:val="44"/>
      <w:sz w:val="44"/>
      <w:szCs w:val="44"/>
    </w:rPr>
  </w:style>
  <w:style w:type="paragraph" w:customStyle="1" w:styleId="44">
    <w:name w:val="引文目录标题1"/>
    <w:basedOn w:val="1"/>
    <w:next w:val="1"/>
    <w:qFormat/>
    <w:uiPriority w:val="0"/>
    <w:pPr>
      <w:spacing w:before="120" w:after="100" w:afterAutospacing="1"/>
    </w:pPr>
    <w:rPr>
      <w:rFonts w:ascii="Cambria" w:hAnsi="Cambria" w:cs="黑体"/>
      <w:sz w:val="24"/>
    </w:rPr>
  </w:style>
  <w:style w:type="paragraph" w:customStyle="1" w:styleId="45">
    <w:name w:val="正文首行缩进 21"/>
    <w:basedOn w:val="1"/>
    <w:next w:val="13"/>
    <w:qFormat/>
    <w:uiPriority w:val="99"/>
    <w:pPr>
      <w:spacing w:before="100" w:beforeAutospacing="1" w:after="100" w:afterAutospacing="1" w:line="240" w:lineRule="atLeast"/>
      <w:ind w:left="200" w:leftChars="200" w:firstLine="200" w:firstLineChars="200"/>
    </w:pPr>
    <w:rPr>
      <w:rFonts w:eastAsia="仿宋_GB2312"/>
      <w:spacing w:val="-6"/>
      <w:sz w:val="32"/>
      <w:szCs w:val="32"/>
    </w:rPr>
  </w:style>
  <w:style w:type="character" w:customStyle="1" w:styleId="46">
    <w:name w:val="正文文本 2 Char"/>
    <w:basedOn w:val="19"/>
    <w:link w:val="12"/>
    <w:semiHidden/>
    <w:qFormat/>
    <w:uiPriority w:val="99"/>
    <w:rPr>
      <w:kern w:val="2"/>
      <w:sz w:val="21"/>
      <w:szCs w:val="24"/>
    </w:rPr>
  </w:style>
  <w:style w:type="paragraph" w:customStyle="1" w:styleId="47">
    <w:name w:val="BodyText1I2"/>
    <w:basedOn w:val="1"/>
    <w:qFormat/>
    <w:uiPriority w:val="0"/>
    <w:pPr>
      <w:ind w:left="200" w:leftChars="200" w:firstLine="200" w:firstLineChars="200"/>
    </w:pPr>
    <w:rPr>
      <w:rFonts w:ascii="Calibri" w:hAnsi="Calibri"/>
      <w:sz w:val="32"/>
    </w:rPr>
  </w:style>
  <w:style w:type="paragraph" w:customStyle="1" w:styleId="48">
    <w:name w:val="引文目录标题2"/>
    <w:basedOn w:val="1"/>
    <w:next w:val="1"/>
    <w:qFormat/>
    <w:uiPriority w:val="0"/>
    <w:pPr>
      <w:spacing w:before="120"/>
    </w:pPr>
    <w:rPr>
      <w:rFonts w:ascii="Cambria" w:hAnsi="Cambria" w:cs="黑体"/>
      <w:sz w:val="24"/>
    </w:rPr>
  </w:style>
  <w:style w:type="character" w:customStyle="1" w:styleId="49">
    <w:name w:val="正文首行缩进 Char"/>
    <w:basedOn w:val="41"/>
    <w:link w:val="15"/>
    <w:semiHidden/>
    <w:qFormat/>
    <w:uiPriority w:val="99"/>
    <w:rPr>
      <w:rFonts w:ascii="Calibri" w:hAnsi="Calibri"/>
      <w:kern w:val="2"/>
      <w:sz w:val="21"/>
      <w:szCs w:val="24"/>
    </w:rPr>
  </w:style>
  <w:style w:type="character" w:customStyle="1" w:styleId="50">
    <w:name w:val="脚注文本 Char"/>
    <w:basedOn w:val="19"/>
    <w:link w:val="11"/>
    <w:qFormat/>
    <w:uiPriority w:val="99"/>
    <w:rPr>
      <w:kern w:val="2"/>
      <w:sz w:val="18"/>
      <w:szCs w:val="18"/>
    </w:rPr>
  </w:style>
  <w:style w:type="character" w:customStyle="1" w:styleId="51">
    <w:name w:val="标题 Char"/>
    <w:basedOn w:val="19"/>
    <w:link w:val="14"/>
    <w:qFormat/>
    <w:uiPriority w:val="10"/>
    <w:rPr>
      <w:rFonts w:ascii="方正小标宋简体" w:hAnsi="方正小标宋简体" w:eastAsia="方正小标宋简体" w:cs="方正小标宋简体"/>
      <w:bCs/>
      <w:kern w:val="2"/>
      <w:sz w:val="44"/>
      <w:szCs w:val="36"/>
    </w:rPr>
  </w:style>
  <w:style w:type="table" w:customStyle="1" w:styleId="52">
    <w:name w:val="Table Normal"/>
    <w:unhideWhenUsed/>
    <w:qFormat/>
    <w:uiPriority w:val="0"/>
    <w:rPr>
      <w:rFonts w:ascii="Calibri" w:hAnsi="Calibri"/>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F03D68-ADC6-4B4C-B48F-DE1DE68FEF4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2301</Words>
  <Characters>2341</Characters>
  <Lines>17</Lines>
  <Paragraphs>4</Paragraphs>
  <TotalTime>0</TotalTime>
  <ScaleCrop>false</ScaleCrop>
  <LinksUpToDate>false</LinksUpToDate>
  <CharactersWithSpaces>2356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2022-07-26T01:25:00Z</dcterms:created>
  <dc:creator>Windows 用户</dc:creator>
  <cp:lastModifiedBy>Administrator</cp:lastModifiedBy>
  <cp:lastPrinted>2022-09-26T03:40:00Z</cp:lastPrinted>
  <dcterms:modified xsi:type="dcterms:W3CDTF">2022-11-15T08:46:23Z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EAC8E205FD1F4619BCE2D0BF0F62C3F3</vt:lpwstr>
  </property>
</Properties>
</file>