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8491B">
      <w:pPr>
        <w:keepNext w:val="0"/>
        <w:keepLines w:val="0"/>
        <w:pageBreakBefore w:val="0"/>
        <w:widowControl w:val="0"/>
        <w:kinsoku/>
        <w:wordWrap/>
        <w:overflowPunct/>
        <w:topLinePunct w:val="0"/>
        <w:autoSpaceDE/>
        <w:autoSpaceDN/>
        <w:bidi w:val="0"/>
        <w:adjustRightInd/>
        <w:snapToGrid/>
        <w:spacing w:line="520" w:lineRule="atLeast"/>
        <w:ind w:left="0" w:leftChars="0" w:right="0" w:rightChars="0" w:firstLine="0" w:firstLineChars="0"/>
        <w:jc w:val="center"/>
        <w:textAlignment w:val="auto"/>
        <w:outlineLvl w:val="9"/>
        <w:rPr>
          <w:rFonts w:hint="eastAsia" w:ascii="仿宋_GB2312" w:hAnsi="仿宋_GB2312" w:eastAsia="仿宋_GB2312" w:cs="仿宋_GB2312"/>
          <w:spacing w:val="-6"/>
          <w:sz w:val="36"/>
          <w:szCs w:val="36"/>
        </w:rPr>
      </w:pPr>
    </w:p>
    <w:p w14:paraId="49AD21AF">
      <w:pPr>
        <w:keepNext w:val="0"/>
        <w:keepLines w:val="0"/>
        <w:pageBreakBefore w:val="0"/>
        <w:widowControl w:val="0"/>
        <w:kinsoku/>
        <w:wordWrap/>
        <w:overflowPunct/>
        <w:topLinePunct w:val="0"/>
        <w:autoSpaceDE/>
        <w:autoSpaceDN/>
        <w:bidi w:val="0"/>
        <w:adjustRightInd/>
        <w:snapToGrid/>
        <w:spacing w:line="520" w:lineRule="atLeast"/>
        <w:ind w:left="0" w:leftChars="0" w:right="0" w:rightChars="0" w:firstLine="0" w:firstLineChars="0"/>
        <w:jc w:val="center"/>
        <w:textAlignment w:val="auto"/>
        <w:outlineLvl w:val="9"/>
        <w:rPr>
          <w:rFonts w:hint="eastAsia" w:ascii="仿宋_GB2312" w:hAnsi="仿宋_GB2312" w:eastAsia="仿宋_GB2312" w:cs="仿宋_GB2312"/>
          <w:spacing w:val="-6"/>
          <w:sz w:val="36"/>
          <w:szCs w:val="36"/>
        </w:rPr>
      </w:pPr>
    </w:p>
    <w:p w14:paraId="0C7AE8BD">
      <w:pPr>
        <w:keepNext w:val="0"/>
        <w:keepLines w:val="0"/>
        <w:pageBreakBefore w:val="0"/>
        <w:widowControl w:val="0"/>
        <w:kinsoku/>
        <w:wordWrap/>
        <w:overflowPunct/>
        <w:topLinePunct w:val="0"/>
        <w:autoSpaceDE/>
        <w:autoSpaceDN/>
        <w:bidi w:val="0"/>
        <w:adjustRightInd/>
        <w:snapToGrid/>
        <w:spacing w:line="520" w:lineRule="atLeast"/>
        <w:ind w:left="0" w:leftChars="0" w:right="0" w:rightChars="0" w:firstLine="0" w:firstLineChars="0"/>
        <w:jc w:val="center"/>
        <w:textAlignment w:val="auto"/>
        <w:outlineLvl w:val="9"/>
        <w:rPr>
          <w:rFonts w:hint="eastAsia" w:ascii="仿宋_GB2312" w:hAnsi="仿宋_GB2312" w:eastAsia="仿宋_GB2312" w:cs="仿宋_GB2312"/>
          <w:spacing w:val="-6"/>
          <w:sz w:val="36"/>
          <w:szCs w:val="36"/>
        </w:rPr>
      </w:pPr>
    </w:p>
    <w:p w14:paraId="58A105BB">
      <w:pPr>
        <w:pStyle w:val="2"/>
        <w:keepNext w:val="0"/>
        <w:keepLines w:val="0"/>
        <w:pageBreakBefore w:val="0"/>
        <w:widowControl/>
        <w:kinsoku/>
        <w:wordWrap/>
        <w:overflowPunct/>
        <w:topLinePunct w:val="0"/>
        <w:autoSpaceDE/>
        <w:autoSpaceDN/>
        <w:bidi w:val="0"/>
        <w:adjustRightInd/>
        <w:snapToGrid/>
        <w:spacing w:line="800" w:lineRule="exact"/>
        <w:textAlignment w:val="auto"/>
        <w:rPr>
          <w:rFonts w:hint="eastAsia" w:ascii="仿宋_GB2312" w:hAnsi="仿宋_GB2312" w:eastAsia="仿宋_GB2312" w:cs="仿宋_GB2312"/>
          <w:spacing w:val="-6"/>
          <w:sz w:val="36"/>
          <w:szCs w:val="36"/>
        </w:rPr>
      </w:pPr>
    </w:p>
    <w:p w14:paraId="07A8976F">
      <w:pPr>
        <w:rPr>
          <w:rFonts w:hint="eastAsia" w:ascii="仿宋_GB2312" w:hAnsi="仿宋_GB2312" w:eastAsia="仿宋_GB2312" w:cs="仿宋_GB2312"/>
          <w:spacing w:val="-6"/>
          <w:sz w:val="36"/>
          <w:szCs w:val="36"/>
        </w:rPr>
      </w:pPr>
    </w:p>
    <w:p w14:paraId="14F11FC0">
      <w:pPr>
        <w:pStyle w:val="2"/>
        <w:rPr>
          <w:rFonts w:hint="eastAsia"/>
        </w:rPr>
      </w:pPr>
    </w:p>
    <w:p w14:paraId="0CC59859">
      <w:pPr>
        <w:rPr>
          <w:rFonts w:hint="eastAsia"/>
        </w:rPr>
      </w:pPr>
    </w:p>
    <w:p w14:paraId="13ED52F6">
      <w:pPr>
        <w:keepNext w:val="0"/>
        <w:keepLines w:val="0"/>
        <w:pageBreakBefore w:val="0"/>
        <w:widowControl w:val="0"/>
        <w:kinsoku/>
        <w:wordWrap/>
        <w:overflowPunct/>
        <w:topLinePunct w:val="0"/>
        <w:autoSpaceDE/>
        <w:autoSpaceDN/>
        <w:bidi w:val="0"/>
        <w:adjustRightInd/>
        <w:snapToGrid/>
        <w:spacing w:line="520" w:lineRule="atLeast"/>
        <w:ind w:left="0" w:leftChars="0" w:right="0" w:rightChars="0" w:firstLine="0" w:firstLineChars="0"/>
        <w:jc w:val="center"/>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平湛</w:t>
      </w:r>
      <w:r>
        <w:rPr>
          <w:rFonts w:hint="eastAsia" w:ascii="仿宋_GB2312" w:hAnsi="仿宋_GB2312" w:eastAsia="仿宋_GB2312" w:cs="仿宋_GB2312"/>
          <w:spacing w:val="-6"/>
          <w:sz w:val="32"/>
          <w:szCs w:val="32"/>
          <w:lang w:val="en-US" w:eastAsia="zh-CN"/>
        </w:rPr>
        <w:t>防汛</w:t>
      </w:r>
      <w:r>
        <w:rPr>
          <w:rFonts w:hint="eastAsia" w:ascii="仿宋_GB2312" w:hAnsi="仿宋_GB2312" w:eastAsia="仿宋_GB2312" w:cs="仿宋_GB2312"/>
          <w:spacing w:val="-6"/>
          <w:sz w:val="32"/>
          <w:szCs w:val="32"/>
        </w:rPr>
        <w:t>〔20</w:t>
      </w:r>
      <w:r>
        <w:rPr>
          <w:rFonts w:hint="eastAsia" w:ascii="仿宋_GB2312" w:hAnsi="仿宋_GB2312" w:eastAsia="仿宋_GB2312" w:cs="仿宋_GB2312"/>
          <w:spacing w:val="-6"/>
          <w:sz w:val="32"/>
          <w:szCs w:val="32"/>
          <w:lang w:val="en-US" w:eastAsia="zh-CN"/>
        </w:rPr>
        <w:t>25</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号</w:t>
      </w:r>
    </w:p>
    <w:p w14:paraId="117D0AD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s="仿宋_GB2312"/>
          <w:spacing w:val="-6"/>
          <w:sz w:val="32"/>
          <w:szCs w:val="32"/>
        </w:rPr>
      </w:pPr>
    </w:p>
    <w:p w14:paraId="253806A1">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方正小标宋简体" w:hAnsi="方正小标宋简体" w:eastAsia="方正小标宋简体" w:cs="方正小标宋简体"/>
          <w:b w:val="0"/>
          <w:bCs w:val="0"/>
          <w:kern w:val="2"/>
          <w:sz w:val="44"/>
          <w:szCs w:val="44"/>
          <w:lang w:val="en-US" w:eastAsia="zh-CN"/>
        </w:rPr>
      </w:pPr>
      <w:r>
        <w:rPr>
          <w:rFonts w:hint="eastAsia" w:ascii="方正小标宋简体" w:hAnsi="方正小标宋简体" w:eastAsia="方正小标宋简体" w:cs="方正小标宋简体"/>
          <w:b w:val="0"/>
          <w:bCs w:val="0"/>
          <w:kern w:val="2"/>
          <w:sz w:val="44"/>
          <w:szCs w:val="44"/>
          <w:lang w:val="en-US" w:eastAsia="zh-CN"/>
        </w:rPr>
        <w:t>湛河区防汛抗旱指挥部</w:t>
      </w:r>
    </w:p>
    <w:p w14:paraId="7CF50C96">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方正小标宋简体" w:hAnsi="方正小标宋简体" w:eastAsia="方正小标宋简体" w:cs="方正小标宋简体"/>
          <w:b w:val="0"/>
          <w:bCs w:val="0"/>
          <w:kern w:val="2"/>
          <w:sz w:val="44"/>
          <w:szCs w:val="44"/>
          <w:lang w:val="en-US" w:eastAsia="zh-CN"/>
        </w:rPr>
      </w:pPr>
      <w:r>
        <w:rPr>
          <w:rFonts w:hint="eastAsia" w:ascii="方正小标宋简体" w:hAnsi="方正小标宋简体" w:eastAsia="方正小标宋简体" w:cs="方正小标宋简体"/>
          <w:b w:val="0"/>
          <w:bCs w:val="0"/>
          <w:kern w:val="2"/>
          <w:sz w:val="44"/>
          <w:szCs w:val="44"/>
          <w:lang w:val="en-US" w:eastAsia="zh-CN"/>
        </w:rPr>
        <w:t>关于印发湛河区防汛抢险应急预案的通知</w:t>
      </w:r>
    </w:p>
    <w:p w14:paraId="0B2E3090">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方正小标宋简体" w:hAnsi="方正小标宋简体" w:eastAsia="方正小标宋简体" w:cs="方正小标宋简体"/>
          <w:b w:val="0"/>
          <w:bCs w:val="0"/>
          <w:kern w:val="2"/>
          <w:sz w:val="44"/>
          <w:szCs w:val="44"/>
          <w:lang w:val="en-US" w:eastAsia="zh-CN"/>
        </w:rPr>
      </w:pPr>
    </w:p>
    <w:p w14:paraId="1247F2F1">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_GB2312" w:hAnsi="仿宋_GB2312" w:eastAsia="仿宋_GB2312" w:cs="仿宋_GB2312"/>
          <w:snapToGrid/>
          <w:spacing w:val="0"/>
          <w:kern w:val="0"/>
          <w:sz w:val="32"/>
          <w:szCs w:val="32"/>
          <w:lang w:val="en-US" w:eastAsia="zh-CN"/>
        </w:rPr>
      </w:pPr>
      <w:r>
        <w:rPr>
          <w:rFonts w:hint="eastAsia" w:ascii="仿宋_GB2312" w:hAnsi="仿宋_GB2312" w:eastAsia="仿宋_GB2312" w:cs="仿宋_GB2312"/>
          <w:snapToGrid/>
          <w:spacing w:val="0"/>
          <w:kern w:val="0"/>
          <w:sz w:val="32"/>
          <w:szCs w:val="32"/>
          <w:lang w:val="en-US" w:eastAsia="zh-CN"/>
        </w:rPr>
        <w:t>曹镇乡人民政府、各街道办事处，区防汛抗旱指挥部相关成员单位：</w:t>
      </w:r>
    </w:p>
    <w:p w14:paraId="18104D73">
      <w:pPr>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snapToGrid/>
          <w:spacing w:val="0"/>
          <w:kern w:val="0"/>
          <w:sz w:val="32"/>
          <w:szCs w:val="32"/>
          <w:lang w:val="en-US" w:eastAsia="zh-CN"/>
        </w:rPr>
      </w:pPr>
      <w:r>
        <w:rPr>
          <w:rFonts w:hint="eastAsia" w:ascii="方正小标宋简体" w:hAnsi="方正小标宋简体" w:eastAsia="方正小标宋简体" w:cs="方正小标宋简体"/>
          <w:b w:val="0"/>
          <w:bCs w:val="0"/>
          <w:snapToGrid w:val="0"/>
          <w:color w:val="000000"/>
          <w:spacing w:val="7"/>
          <w:kern w:val="0"/>
          <w:sz w:val="44"/>
          <w:szCs w:val="44"/>
          <w:lang w:val="en-US" w:eastAsia="zh-CN"/>
        </w:rPr>
        <w:t xml:space="preserve">   </w:t>
      </w:r>
      <w:r>
        <w:rPr>
          <w:rFonts w:hint="eastAsia" w:ascii="仿宋_GB2312" w:hAnsi="仿宋_GB2312" w:eastAsia="仿宋_GB2312" w:cs="仿宋_GB2312"/>
          <w:snapToGrid/>
          <w:spacing w:val="0"/>
          <w:kern w:val="0"/>
          <w:sz w:val="32"/>
          <w:szCs w:val="32"/>
          <w:lang w:val="en-US" w:eastAsia="zh-CN"/>
        </w:rPr>
        <w:t>《湛河区防汛抢险应急预案》经区防汛抗旱指挥部批准，现印发给你们，请认真贯彻执行。</w:t>
      </w:r>
    </w:p>
    <w:p w14:paraId="6663ABD1">
      <w:pPr>
        <w:pStyle w:val="8"/>
        <w:rPr>
          <w:rFonts w:hint="eastAsia" w:ascii="仿宋_GB2312" w:hAnsi="仿宋_GB2312" w:eastAsia="仿宋_GB2312" w:cs="仿宋_GB2312"/>
          <w:snapToGrid/>
          <w:spacing w:val="0"/>
          <w:kern w:val="0"/>
          <w:sz w:val="32"/>
          <w:szCs w:val="32"/>
          <w:lang w:val="en-US" w:eastAsia="zh-CN"/>
        </w:rPr>
      </w:pPr>
    </w:p>
    <w:p w14:paraId="5A4F6C89">
      <w:pPr>
        <w:pStyle w:val="8"/>
        <w:rPr>
          <w:rFonts w:hint="eastAsia" w:ascii="仿宋_GB2312" w:hAnsi="仿宋_GB2312" w:eastAsia="仿宋_GB2312" w:cs="仿宋_GB2312"/>
          <w:snapToGrid/>
          <w:spacing w:val="0"/>
          <w:kern w:val="0"/>
          <w:sz w:val="32"/>
          <w:szCs w:val="32"/>
          <w:lang w:val="en-US" w:eastAsia="zh-CN"/>
        </w:rPr>
      </w:pPr>
    </w:p>
    <w:p w14:paraId="7BCF2D1C">
      <w:pPr>
        <w:pStyle w:val="8"/>
        <w:keepNext w:val="0"/>
        <w:keepLines w:val="0"/>
        <w:pageBreakBefore w:val="0"/>
        <w:kinsoku/>
        <w:wordWrap/>
        <w:overflowPunct/>
        <w:topLinePunct w:val="0"/>
        <w:autoSpaceDE/>
        <w:autoSpaceDN/>
        <w:bidi w:val="0"/>
        <w:adjustRightInd/>
        <w:snapToGrid/>
        <w:spacing w:after="0" w:line="580" w:lineRule="exact"/>
        <w:textAlignment w:val="auto"/>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仿宋_GB2312" w:hAnsi="仿宋_GB2312" w:eastAsia="仿宋_GB2312" w:cs="仿宋_GB2312"/>
          <w:snapToGrid/>
          <w:spacing w:val="0"/>
          <w:kern w:val="0"/>
          <w:sz w:val="32"/>
          <w:szCs w:val="32"/>
          <w:lang w:val="en-US" w:eastAsia="zh-CN"/>
        </w:rPr>
        <w:t xml:space="preserve">                                     2025年4月10日</w:t>
      </w:r>
    </w:p>
    <w:p w14:paraId="5DAFF6F9">
      <w:pPr>
        <w:pStyle w:val="2"/>
        <w:keepNext w:val="0"/>
        <w:keepLines w:val="0"/>
        <w:pageBreakBefore w:val="0"/>
        <w:kinsoku/>
        <w:wordWrap/>
        <w:overflowPunct/>
        <w:topLinePunct w:val="0"/>
        <w:autoSpaceDE/>
        <w:autoSpaceDN/>
        <w:bidi w:val="0"/>
        <w:adjustRightInd/>
        <w:snapToGrid/>
        <w:spacing w:line="580" w:lineRule="exact"/>
        <w:jc w:val="right"/>
        <w:textAlignment w:val="auto"/>
        <w:rPr>
          <w:rFonts w:hint="eastAsia" w:eastAsia="仿宋_GB2312"/>
          <w:lang w:eastAsia="zh-CN"/>
        </w:rPr>
      </w:pPr>
      <w:r>
        <w:rPr>
          <w:rFonts w:hint="eastAsia" w:ascii="仿宋_GB2312" w:hAnsi="仿宋_GB2312" w:eastAsia="仿宋_GB2312" w:cs="仿宋_GB2312"/>
          <w:b w:val="0"/>
          <w:i w:val="0"/>
          <w:snapToGrid/>
          <w:color w:val="333333"/>
          <w:sz w:val="32"/>
          <w:szCs w:val="32"/>
          <w:shd w:val="clear" w:color="auto" w:fill="FFFFFF"/>
          <w:lang w:eastAsia="zh-CN"/>
        </w:rPr>
        <w:t>（</w:t>
      </w:r>
      <w:r>
        <w:rPr>
          <w:rFonts w:hint="eastAsia" w:ascii="仿宋_GB2312" w:hAnsi="仿宋_GB2312" w:eastAsia="仿宋_GB2312" w:cs="仿宋_GB2312"/>
          <w:b w:val="0"/>
          <w:i w:val="0"/>
          <w:snapToGrid/>
          <w:color w:val="333333"/>
          <w:sz w:val="32"/>
          <w:szCs w:val="32"/>
          <w:shd w:val="clear" w:color="auto" w:fill="FFFFFF"/>
          <w:lang w:val="en-US" w:eastAsia="zh-CN"/>
        </w:rPr>
        <w:t>区安全生产和防灾减灾救灾委员会代章</w:t>
      </w:r>
      <w:r>
        <w:rPr>
          <w:rFonts w:hint="eastAsia" w:ascii="仿宋_GB2312" w:hAnsi="仿宋_GB2312" w:eastAsia="仿宋_GB2312" w:cs="仿宋_GB2312"/>
          <w:b w:val="0"/>
          <w:i w:val="0"/>
          <w:snapToGrid/>
          <w:color w:val="333333"/>
          <w:sz w:val="32"/>
          <w:szCs w:val="32"/>
          <w:shd w:val="clear" w:color="auto" w:fill="FFFFFF"/>
          <w:lang w:eastAsia="zh-CN"/>
        </w:rPr>
        <w:t>）</w:t>
      </w:r>
    </w:p>
    <w:p w14:paraId="5F3BEA25">
      <w:pPr>
        <w:pStyle w:val="2"/>
        <w:keepNext w:val="0"/>
        <w:keepLines w:val="0"/>
        <w:pageBreakBefore w:val="0"/>
        <w:kinsoku/>
        <w:wordWrap/>
        <w:overflowPunct/>
        <w:topLinePunct w:val="0"/>
        <w:autoSpaceDE/>
        <w:autoSpaceDN/>
        <w:bidi w:val="0"/>
        <w:adjustRightInd/>
        <w:snapToGrid/>
        <w:spacing w:line="580" w:lineRule="exact"/>
        <w:textAlignment w:val="auto"/>
        <w:rPr>
          <w:rFonts w:hint="eastAsia"/>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14:paraId="2448FE7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湛河区防汛抢险应急预案</w:t>
      </w:r>
    </w:p>
    <w:p w14:paraId="195A10B1">
      <w:pPr>
        <w:pStyle w:val="4"/>
        <w:rPr>
          <w:rFonts w:hint="eastAsia"/>
          <w:lang w:val="en-US" w:eastAsia="zh-CN"/>
        </w:rPr>
      </w:pPr>
      <w:r>
        <w:rPr>
          <w:rFonts w:hint="eastAsia" w:ascii="仿宋_GB2312" w:hAnsi="仿宋_GB2312" w:eastAsia="仿宋_GB2312" w:cs="仿宋_GB2312"/>
          <w:sz w:val="32"/>
          <w:szCs w:val="32"/>
          <w:lang w:val="en-US" w:eastAsia="zh-CN"/>
        </w:rPr>
        <w:t xml:space="preserve"> </w:t>
      </w:r>
    </w:p>
    <w:p w14:paraId="0F00990D">
      <w:pPr>
        <w:pStyle w:val="4"/>
        <w:keepNext/>
        <w:keepLines/>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cs="黑体"/>
          <w:b w:val="0"/>
          <w:bCs w:val="0"/>
          <w:sz w:val="32"/>
          <w:szCs w:val="32"/>
        </w:rPr>
      </w:pPr>
      <w:bookmarkStart w:id="0" w:name="_Toc19460"/>
      <w:bookmarkStart w:id="1" w:name="_Toc12660"/>
      <w:bookmarkStart w:id="2" w:name="_Toc515284254"/>
      <w:bookmarkStart w:id="3" w:name="_Toc16703"/>
      <w:bookmarkStart w:id="4" w:name="_Toc30876"/>
      <w:bookmarkStart w:id="5" w:name="_Toc9759"/>
      <w:bookmarkStart w:id="6" w:name="_Toc13664"/>
      <w:bookmarkStart w:id="7" w:name="_Toc2108"/>
      <w:bookmarkStart w:id="8" w:name="_Toc26289"/>
      <w:r>
        <w:rPr>
          <w:rFonts w:hint="eastAsia" w:ascii="黑体" w:hAnsi="黑体" w:cs="黑体"/>
          <w:b w:val="0"/>
          <w:bCs w:val="0"/>
          <w:sz w:val="32"/>
          <w:szCs w:val="32"/>
          <w:lang w:val="en-US" w:eastAsia="zh-CN"/>
        </w:rPr>
        <w:t xml:space="preserve">1  </w:t>
      </w:r>
      <w:r>
        <w:rPr>
          <w:rFonts w:hint="eastAsia" w:ascii="黑体" w:hAnsi="黑体" w:cs="黑体"/>
          <w:b w:val="0"/>
          <w:bCs w:val="0"/>
          <w:sz w:val="32"/>
          <w:szCs w:val="32"/>
        </w:rPr>
        <w:t>总则</w:t>
      </w:r>
      <w:bookmarkEnd w:id="0"/>
      <w:bookmarkEnd w:id="1"/>
      <w:bookmarkEnd w:id="2"/>
      <w:bookmarkEnd w:id="3"/>
      <w:bookmarkEnd w:id="4"/>
      <w:bookmarkEnd w:id="5"/>
      <w:bookmarkEnd w:id="6"/>
      <w:bookmarkEnd w:id="7"/>
      <w:bookmarkEnd w:id="8"/>
    </w:p>
    <w:p w14:paraId="55A37E4E">
      <w:pPr>
        <w:pStyle w:val="4"/>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bookmarkStart w:id="9" w:name="_Toc10268"/>
      <w:bookmarkStart w:id="10" w:name="_Toc9664"/>
      <w:r>
        <w:rPr>
          <w:rFonts w:hint="eastAsia" w:ascii="楷体_GB2312" w:hAnsi="楷体_GB2312" w:eastAsia="楷体_GB2312" w:cs="楷体_GB2312"/>
          <w:b w:val="0"/>
          <w:bCs w:val="0"/>
          <w:sz w:val="32"/>
          <w:szCs w:val="32"/>
          <w:lang w:val="en-US" w:eastAsia="zh-CN"/>
        </w:rPr>
        <w:t>1.1 指导思想</w:t>
      </w:r>
      <w:bookmarkEnd w:id="9"/>
      <w:bookmarkEnd w:id="10"/>
    </w:p>
    <w:p w14:paraId="2044435C">
      <w:pPr>
        <w:pageBreakBefore w:val="0"/>
        <w:widowControl w:val="0"/>
        <w:kinsoku/>
        <w:wordWrap/>
        <w:overflowPunct/>
        <w:topLinePunct w:val="0"/>
        <w:autoSpaceDE/>
        <w:bidi w:val="0"/>
        <w:spacing w:line="580" w:lineRule="exact"/>
        <w:ind w:firstLine="640" w:firstLineChars="200"/>
        <w:textAlignment w:val="auto"/>
        <w:rPr>
          <w:rFonts w:hint="eastAsia" w:ascii="仿宋_GB2312" w:hAnsi="仿宋_GB2312" w:cs="仿宋_GB2312"/>
          <w:color w:val="auto"/>
          <w:sz w:val="32"/>
          <w:szCs w:val="32"/>
        </w:rPr>
      </w:pPr>
      <w:bookmarkStart w:id="11" w:name="_Toc27519"/>
      <w:bookmarkStart w:id="12" w:name="_Toc13341"/>
      <w:bookmarkStart w:id="13" w:name="_Toc21211"/>
      <w:bookmarkStart w:id="14" w:name="_Toc20205"/>
      <w:bookmarkStart w:id="15" w:name="_Toc31157"/>
      <w:bookmarkStart w:id="16" w:name="_Toc10900"/>
      <w:bookmarkStart w:id="17" w:name="_Toc515284256"/>
      <w:bookmarkStart w:id="18" w:name="_Toc18317"/>
      <w:bookmarkStart w:id="19" w:name="_Toc23403"/>
      <w:r>
        <w:rPr>
          <w:rFonts w:hint="eastAsia" w:ascii="仿宋_GB2312" w:hAnsi="仿宋_GB2312" w:eastAsia="仿宋_GB2312" w:cs="仿宋_GB2312"/>
          <w:color w:val="auto"/>
          <w:sz w:val="32"/>
          <w:szCs w:val="32"/>
          <w:lang w:eastAsia="zh-CN"/>
        </w:rPr>
        <w:t>以习近平新时代中国特色社会主义思想为指导，</w:t>
      </w:r>
      <w:r>
        <w:rPr>
          <w:rFonts w:hint="eastAsia" w:ascii="仿宋_GB2312" w:hAnsi="仿宋_GB2312" w:eastAsia="仿宋_GB2312" w:cs="仿宋_GB2312"/>
          <w:color w:val="auto"/>
          <w:sz w:val="32"/>
          <w:szCs w:val="32"/>
        </w:rPr>
        <w:t>深入贯彻落实习近平总书记关于</w:t>
      </w:r>
      <w:r>
        <w:rPr>
          <w:rFonts w:hint="eastAsia" w:ascii="仿宋_GB2312" w:hAnsi="仿宋_GB2312" w:eastAsia="仿宋_GB2312" w:cs="仿宋_GB2312"/>
          <w:color w:val="auto"/>
          <w:sz w:val="32"/>
          <w:szCs w:val="32"/>
          <w:lang w:eastAsia="zh-CN"/>
        </w:rPr>
        <w:t>防灾减灾救灾重要论述和</w:t>
      </w:r>
      <w:r>
        <w:rPr>
          <w:rFonts w:hint="eastAsia" w:ascii="仿宋_GB2312" w:hAnsi="仿宋_GB2312" w:eastAsia="仿宋_GB2312" w:cs="仿宋_GB2312"/>
          <w:color w:val="auto"/>
          <w:sz w:val="32"/>
          <w:szCs w:val="32"/>
        </w:rPr>
        <w:t>重要指示批示精神，</w:t>
      </w:r>
      <w:r>
        <w:rPr>
          <w:rFonts w:hint="eastAsia" w:eastAsia="仿宋_GB2312" w:cs="Times New Roman"/>
          <w:color w:val="auto"/>
          <w:sz w:val="32"/>
          <w:szCs w:val="32"/>
        </w:rPr>
        <w:t>坚持人民至上、生命至上，强化底线思维</w:t>
      </w:r>
      <w:r>
        <w:rPr>
          <w:rFonts w:hint="eastAsia" w:eastAsia="仿宋_GB2312" w:cs="Times New Roman"/>
          <w:color w:val="auto"/>
          <w:sz w:val="32"/>
          <w:szCs w:val="32"/>
          <w:lang w:eastAsia="zh-CN"/>
        </w:rPr>
        <w:t>和</w:t>
      </w:r>
      <w:r>
        <w:rPr>
          <w:rFonts w:hint="eastAsia" w:eastAsia="仿宋_GB2312" w:cs="Times New Roman"/>
          <w:color w:val="auto"/>
          <w:sz w:val="32"/>
          <w:szCs w:val="32"/>
        </w:rPr>
        <w:t>极限思维，立足防大汛、抢大险、救大灾，</w:t>
      </w:r>
      <w:r>
        <w:rPr>
          <w:rFonts w:hint="eastAsia" w:ascii="仿宋_GB2312" w:hAnsi="仿宋_GB2312" w:eastAsia="仿宋_GB2312" w:cs="仿宋_GB2312"/>
          <w:color w:val="auto"/>
          <w:sz w:val="32"/>
          <w:szCs w:val="32"/>
        </w:rPr>
        <w:t>全面加强防汛应急管理，</w:t>
      </w:r>
      <w:r>
        <w:rPr>
          <w:rFonts w:hint="eastAsia" w:eastAsia="仿宋_GB2312" w:cs="Times New Roman"/>
          <w:color w:val="auto"/>
          <w:sz w:val="32"/>
          <w:szCs w:val="32"/>
          <w:lang w:eastAsia="zh-CN"/>
        </w:rPr>
        <w:t>严格落实“</w:t>
      </w:r>
      <w:r>
        <w:rPr>
          <w:rFonts w:hint="eastAsia" w:ascii="仿宋_GB2312" w:hAnsi="仿宋_GB2312" w:eastAsia="仿宋_GB2312" w:cs="仿宋_GB2312"/>
          <w:color w:val="auto"/>
          <w:sz w:val="32"/>
          <w:szCs w:val="32"/>
          <w:lang w:val="en-US" w:eastAsia="zh-CN"/>
        </w:rPr>
        <w:t>123</w:t>
      </w:r>
      <w:r>
        <w:rPr>
          <w:rFonts w:hint="eastAsia" w:eastAsia="仿宋_GB2312" w:cs="Times New Roman"/>
          <w:color w:val="auto"/>
          <w:sz w:val="32"/>
          <w:szCs w:val="32"/>
          <w:lang w:eastAsia="zh-CN"/>
        </w:rPr>
        <w:t>”“</w:t>
      </w:r>
      <w:r>
        <w:rPr>
          <w:rFonts w:hint="eastAsia" w:ascii="仿宋_GB2312" w:hAnsi="仿宋_GB2312" w:eastAsia="仿宋_GB2312" w:cs="仿宋_GB2312"/>
          <w:color w:val="auto"/>
          <w:sz w:val="32"/>
          <w:szCs w:val="32"/>
          <w:lang w:val="en-US" w:eastAsia="zh-CN"/>
        </w:rPr>
        <w:t>321</w:t>
      </w:r>
      <w:r>
        <w:rPr>
          <w:rFonts w:hint="eastAsia" w:eastAsia="仿宋_GB2312" w:cs="Times New Roman"/>
          <w:color w:val="auto"/>
          <w:sz w:val="32"/>
          <w:szCs w:val="32"/>
          <w:lang w:eastAsia="zh-CN"/>
        </w:rPr>
        <w:t>”防汛工作要求，</w:t>
      </w:r>
      <w:r>
        <w:rPr>
          <w:rFonts w:hint="eastAsia" w:ascii="仿宋_GB2312" w:hAnsi="仿宋_GB2312" w:eastAsia="仿宋_GB2312" w:cs="仿宋_GB2312"/>
          <w:color w:val="auto"/>
          <w:sz w:val="32"/>
          <w:szCs w:val="32"/>
        </w:rPr>
        <w:t>依法、科学、高效、有序做好洪涝灾害的防范处置，确保人民群众生命财产安全。</w:t>
      </w:r>
    </w:p>
    <w:p w14:paraId="1A262246">
      <w:pPr>
        <w:pStyle w:val="4"/>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1.2 编制依据</w:t>
      </w:r>
      <w:bookmarkEnd w:id="11"/>
      <w:bookmarkEnd w:id="12"/>
      <w:bookmarkEnd w:id="13"/>
      <w:bookmarkEnd w:id="14"/>
      <w:bookmarkEnd w:id="15"/>
      <w:bookmarkEnd w:id="16"/>
      <w:bookmarkEnd w:id="17"/>
      <w:bookmarkEnd w:id="18"/>
      <w:bookmarkEnd w:id="19"/>
    </w:p>
    <w:p w14:paraId="524F28BC">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仿宋_GB2312" w:eastAsia="仿宋_GB2312" w:cs="仿宋_GB2312"/>
          <w:b w:val="0"/>
          <w:bCs w:val="0"/>
          <w:color w:val="000000"/>
          <w:sz w:val="32"/>
          <w:szCs w:val="28"/>
        </w:rPr>
      </w:pPr>
      <w:r>
        <w:rPr>
          <w:rFonts w:hint="eastAsia" w:ascii="仿宋_GB2312" w:hAnsi="仿宋_GB2312" w:eastAsia="仿宋_GB2312" w:cs="仿宋_GB2312"/>
          <w:b w:val="0"/>
          <w:bCs w:val="0"/>
          <w:color w:val="000000"/>
          <w:sz w:val="32"/>
          <w:szCs w:val="28"/>
          <w:lang w:val="en-US" w:eastAsia="zh-CN"/>
        </w:rPr>
        <w:t>根据</w:t>
      </w:r>
      <w:r>
        <w:rPr>
          <w:rFonts w:hint="eastAsia" w:ascii="仿宋_GB2312" w:hAnsi="仿宋_GB2312" w:eastAsia="仿宋_GB2312" w:cs="仿宋_GB2312"/>
          <w:b w:val="0"/>
          <w:bCs w:val="0"/>
          <w:color w:val="000000"/>
          <w:sz w:val="32"/>
          <w:szCs w:val="28"/>
        </w:rPr>
        <w:t>《中华人民共和国突发事件应对法》《中华人民共和国防洪法》《中华人民共和国防汛条例》</w:t>
      </w:r>
      <w:r>
        <w:rPr>
          <w:rFonts w:hint="eastAsia" w:ascii="仿宋_GB2312" w:hAnsi="仿宋_GB2312" w:eastAsia="仿宋_GB2312" w:cs="仿宋_GB2312"/>
          <w:b w:val="0"/>
          <w:bCs w:val="0"/>
          <w:color w:val="000000"/>
          <w:sz w:val="32"/>
          <w:szCs w:val="28"/>
          <w:lang w:eastAsia="zh-CN"/>
        </w:rPr>
        <w:t>和</w:t>
      </w:r>
      <w:r>
        <w:rPr>
          <w:rFonts w:hint="eastAsia" w:ascii="仿宋_GB2312" w:hAnsi="仿宋_GB2312" w:eastAsia="仿宋_GB2312" w:cs="仿宋_GB2312"/>
          <w:b w:val="0"/>
          <w:bCs w:val="0"/>
          <w:color w:val="000000"/>
          <w:sz w:val="32"/>
          <w:szCs w:val="28"/>
        </w:rPr>
        <w:t>《</w:t>
      </w:r>
      <w:r>
        <w:rPr>
          <w:rFonts w:hint="eastAsia" w:ascii="仿宋_GB2312" w:hAnsi="仿宋_GB2312" w:eastAsia="仿宋_GB2312" w:cs="仿宋_GB2312"/>
          <w:b w:val="0"/>
          <w:bCs w:val="0"/>
          <w:color w:val="000000"/>
          <w:sz w:val="32"/>
          <w:szCs w:val="28"/>
          <w:lang w:val="en" w:eastAsia="zh-CN"/>
        </w:rPr>
        <w:t>河南省</w:t>
      </w:r>
      <w:r>
        <w:rPr>
          <w:rFonts w:hint="eastAsia" w:ascii="仿宋_GB2312" w:hAnsi="仿宋_GB2312" w:eastAsia="仿宋_GB2312" w:cs="仿宋_GB2312"/>
          <w:b w:val="0"/>
          <w:bCs w:val="0"/>
          <w:color w:val="000000"/>
          <w:sz w:val="32"/>
          <w:szCs w:val="28"/>
        </w:rPr>
        <w:t>实施〈中华人民共和国防洪法〉办法》</w:t>
      </w:r>
      <w:r>
        <w:rPr>
          <w:rFonts w:hint="eastAsia" w:ascii="仿宋_GB2312" w:hAnsi="仿宋_GB2312" w:eastAsia="仿宋_GB2312" w:cs="仿宋_GB2312"/>
          <w:b w:val="0"/>
          <w:bCs w:val="0"/>
          <w:color w:val="000000"/>
          <w:sz w:val="32"/>
          <w:szCs w:val="28"/>
          <w:lang w:eastAsia="zh-CN"/>
        </w:rPr>
        <w:t>《国家防汛抗旱应急预案》</w:t>
      </w:r>
      <w:r>
        <w:rPr>
          <w:rFonts w:hint="eastAsia" w:ascii="仿宋_GB2312" w:hAnsi="仿宋_GB2312" w:eastAsia="仿宋_GB2312" w:cs="仿宋_GB2312"/>
          <w:b w:val="0"/>
          <w:bCs w:val="0"/>
          <w:color w:val="000000"/>
          <w:sz w:val="32"/>
          <w:szCs w:val="28"/>
        </w:rPr>
        <w:t>《河南省突发事件总体应急预案（试行）》</w:t>
      </w:r>
      <w:r>
        <w:rPr>
          <w:rFonts w:hint="eastAsia" w:ascii="仿宋_GB2312" w:hAnsi="仿宋_GB2312" w:eastAsia="仿宋_GB2312" w:cs="仿宋_GB2312"/>
          <w:b w:val="0"/>
          <w:bCs w:val="0"/>
          <w:color w:val="000000"/>
          <w:sz w:val="32"/>
          <w:szCs w:val="28"/>
          <w:lang w:eastAsia="zh-CN"/>
        </w:rPr>
        <w:t>《河南省防汛应急</w:t>
      </w:r>
      <w:r>
        <w:rPr>
          <w:rFonts w:hint="eastAsia" w:eastAsia="仿宋_GB2312" w:cs="Times New Roman"/>
          <w:color w:val="auto"/>
          <w:sz w:val="32"/>
          <w:szCs w:val="32"/>
          <w:lang w:eastAsia="zh-CN"/>
        </w:rPr>
        <w:t>预案》</w:t>
      </w:r>
      <w:r>
        <w:rPr>
          <w:rFonts w:hint="eastAsia" w:eastAsia="仿宋_GB2312" w:cs="Times New Roman"/>
          <w:color w:val="auto"/>
          <w:sz w:val="32"/>
          <w:szCs w:val="32"/>
          <w:lang w:val="en-US" w:eastAsia="zh-CN"/>
        </w:rPr>
        <w:t>《平顶山市突发事件总体应急预案》《平顶山市突发事件预警信息发布运</w:t>
      </w:r>
      <w:r>
        <w:rPr>
          <w:rFonts w:hint="eastAsia" w:ascii="仿宋_GB2312" w:hAnsi="仿宋_GB2312" w:eastAsia="仿宋_GB2312" w:cs="仿宋_GB2312"/>
          <w:b w:val="0"/>
          <w:bCs w:val="0"/>
          <w:color w:val="000000"/>
          <w:sz w:val="32"/>
          <w:szCs w:val="28"/>
          <w:lang w:val="en-US" w:eastAsia="zh-CN"/>
        </w:rPr>
        <w:t>行管理办法（试行）》</w:t>
      </w:r>
      <w:r>
        <w:rPr>
          <w:rFonts w:hint="eastAsia" w:ascii="仿宋_GB2312" w:hAnsi="仿宋_GB2312" w:eastAsia="仿宋_GB2312" w:cs="仿宋_GB2312"/>
          <w:b w:val="0"/>
          <w:bCs w:val="0"/>
          <w:color w:val="auto"/>
          <w:sz w:val="32"/>
          <w:szCs w:val="28"/>
          <w:lang w:val="en-US" w:eastAsia="zh-CN"/>
        </w:rPr>
        <w:t>《平顶山市防汛应急预案》《湛河区突发事件总体应急预案》</w:t>
      </w:r>
      <w:r>
        <w:rPr>
          <w:rFonts w:hint="eastAsia" w:ascii="仿宋_GB2312" w:hAnsi="仿宋_GB2312" w:eastAsia="仿宋_GB2312" w:cs="仿宋_GB2312"/>
          <w:b w:val="0"/>
          <w:bCs w:val="0"/>
          <w:color w:val="000000"/>
          <w:sz w:val="32"/>
          <w:szCs w:val="28"/>
        </w:rPr>
        <w:t>等。</w:t>
      </w:r>
    </w:p>
    <w:p w14:paraId="262898D3">
      <w:pPr>
        <w:pStyle w:val="4"/>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default" w:ascii="楷体_GB2312" w:hAnsi="楷体_GB2312" w:eastAsia="楷体_GB2312" w:cs="楷体_GB2312"/>
          <w:b w:val="0"/>
          <w:bCs w:val="0"/>
          <w:color w:val="auto"/>
          <w:sz w:val="32"/>
          <w:szCs w:val="32"/>
          <w:lang w:val="en-US" w:eastAsia="zh-CN"/>
        </w:rPr>
      </w:pPr>
      <w:bookmarkStart w:id="20" w:name="_Toc13422"/>
      <w:bookmarkStart w:id="21" w:name="_Toc26165"/>
      <w:bookmarkStart w:id="22" w:name="_Toc20974"/>
      <w:bookmarkStart w:id="23" w:name="_Toc16035"/>
      <w:bookmarkStart w:id="24" w:name="_Toc515284257"/>
      <w:bookmarkStart w:id="25" w:name="_Toc1882"/>
      <w:bookmarkStart w:id="26" w:name="_Toc15088"/>
      <w:bookmarkStart w:id="27" w:name="_Toc9254"/>
      <w:bookmarkStart w:id="28" w:name="_Toc28384"/>
      <w:r>
        <w:rPr>
          <w:rFonts w:hint="default" w:ascii="楷体_GB2312" w:hAnsi="楷体_GB2312" w:eastAsia="楷体_GB2312" w:cs="楷体_GB2312"/>
          <w:b w:val="0"/>
          <w:bCs w:val="0"/>
          <w:color w:val="auto"/>
          <w:sz w:val="32"/>
          <w:szCs w:val="32"/>
          <w:lang w:val="en-US" w:eastAsia="zh-CN"/>
        </w:rPr>
        <w:t xml:space="preserve">1.3 </w:t>
      </w:r>
      <w:r>
        <w:rPr>
          <w:rFonts w:hint="eastAsia" w:ascii="楷体_GB2312" w:hAnsi="楷体_GB2312" w:eastAsia="楷体_GB2312" w:cs="楷体_GB2312"/>
          <w:b w:val="0"/>
          <w:bCs w:val="0"/>
          <w:color w:val="auto"/>
          <w:sz w:val="32"/>
          <w:szCs w:val="32"/>
          <w:lang w:val="en-US" w:eastAsia="zh-CN"/>
        </w:rPr>
        <w:t xml:space="preserve"> </w:t>
      </w:r>
      <w:r>
        <w:rPr>
          <w:rFonts w:hint="default" w:ascii="楷体_GB2312" w:hAnsi="楷体_GB2312" w:eastAsia="楷体_GB2312" w:cs="楷体_GB2312"/>
          <w:b w:val="0"/>
          <w:bCs w:val="0"/>
          <w:color w:val="auto"/>
          <w:sz w:val="32"/>
          <w:szCs w:val="32"/>
          <w:lang w:val="en-US" w:eastAsia="zh-CN"/>
        </w:rPr>
        <w:t>适用范围</w:t>
      </w:r>
      <w:bookmarkEnd w:id="20"/>
      <w:bookmarkEnd w:id="21"/>
      <w:bookmarkEnd w:id="22"/>
      <w:bookmarkEnd w:id="23"/>
      <w:bookmarkEnd w:id="24"/>
      <w:bookmarkEnd w:id="25"/>
      <w:bookmarkEnd w:id="26"/>
      <w:bookmarkEnd w:id="27"/>
      <w:bookmarkEnd w:id="28"/>
    </w:p>
    <w:p w14:paraId="2C932C95">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default" w:ascii="Times New Roman" w:hAnsi="Times New Roman" w:eastAsia="仿宋_GB2312" w:cs="Times New Roman"/>
          <w:b w:val="0"/>
          <w:bCs w:val="0"/>
          <w:color w:val="auto"/>
          <w:kern w:val="0"/>
          <w:sz w:val="32"/>
          <w:szCs w:val="28"/>
        </w:rPr>
      </w:pPr>
      <w:r>
        <w:rPr>
          <w:rFonts w:hint="default" w:ascii="Times New Roman" w:hAnsi="Times New Roman" w:eastAsia="仿宋_GB2312" w:cs="Times New Roman"/>
          <w:b w:val="0"/>
          <w:bCs w:val="0"/>
          <w:color w:val="auto"/>
          <w:kern w:val="0"/>
          <w:sz w:val="32"/>
          <w:szCs w:val="28"/>
        </w:rPr>
        <w:t>本预案适用于</w:t>
      </w:r>
      <w:r>
        <w:rPr>
          <w:rFonts w:hint="eastAsia" w:eastAsia="仿宋_GB2312" w:cs="Times New Roman"/>
          <w:b w:val="0"/>
          <w:bCs w:val="0"/>
          <w:color w:val="auto"/>
          <w:kern w:val="0"/>
          <w:sz w:val="32"/>
          <w:szCs w:val="28"/>
          <w:lang w:val="en-US" w:eastAsia="zh-CN"/>
        </w:rPr>
        <w:t>本区</w:t>
      </w:r>
      <w:r>
        <w:rPr>
          <w:rFonts w:hint="default" w:ascii="Times New Roman" w:hAnsi="Times New Roman" w:eastAsia="仿宋_GB2312" w:cs="Times New Roman"/>
          <w:b w:val="0"/>
          <w:bCs w:val="0"/>
          <w:color w:val="auto"/>
          <w:kern w:val="0"/>
          <w:sz w:val="32"/>
          <w:szCs w:val="28"/>
        </w:rPr>
        <w:t>范围内发生的以及相邻</w:t>
      </w:r>
      <w:r>
        <w:rPr>
          <w:rFonts w:hint="eastAsia" w:ascii="Times New Roman" w:hAnsi="Times New Roman" w:eastAsia="仿宋_GB2312" w:cs="Times New Roman"/>
          <w:b w:val="0"/>
          <w:bCs w:val="0"/>
          <w:color w:val="auto"/>
          <w:kern w:val="0"/>
          <w:sz w:val="32"/>
          <w:szCs w:val="28"/>
          <w:lang w:val="en-US" w:eastAsia="zh-CN"/>
        </w:rPr>
        <w:t>县区</w:t>
      </w:r>
      <w:r>
        <w:rPr>
          <w:rFonts w:hint="default" w:ascii="Times New Roman" w:hAnsi="Times New Roman" w:eastAsia="仿宋_GB2312" w:cs="Times New Roman"/>
          <w:b w:val="0"/>
          <w:bCs w:val="0"/>
          <w:color w:val="auto"/>
          <w:kern w:val="0"/>
          <w:sz w:val="32"/>
          <w:szCs w:val="28"/>
        </w:rPr>
        <w:t>发生的可能对我</w:t>
      </w:r>
      <w:r>
        <w:rPr>
          <w:rFonts w:hint="eastAsia" w:ascii="Times New Roman" w:hAnsi="Times New Roman" w:eastAsia="仿宋_GB2312" w:cs="Times New Roman"/>
          <w:b w:val="0"/>
          <w:bCs w:val="0"/>
          <w:color w:val="auto"/>
          <w:kern w:val="0"/>
          <w:sz w:val="32"/>
          <w:szCs w:val="28"/>
          <w:lang w:val="en-US" w:eastAsia="zh-CN"/>
        </w:rPr>
        <w:t>区</w:t>
      </w:r>
      <w:r>
        <w:rPr>
          <w:rFonts w:hint="default" w:ascii="Times New Roman" w:hAnsi="Times New Roman" w:eastAsia="仿宋_GB2312" w:cs="Times New Roman"/>
          <w:b w:val="0"/>
          <w:bCs w:val="0"/>
          <w:color w:val="auto"/>
          <w:kern w:val="0"/>
          <w:sz w:val="32"/>
          <w:szCs w:val="28"/>
        </w:rPr>
        <w:t>造成危害的突发性</w:t>
      </w:r>
      <w:r>
        <w:rPr>
          <w:rFonts w:hint="default" w:ascii="Times New Roman" w:hAnsi="Times New Roman" w:eastAsia="仿宋_GB2312" w:cs="Times New Roman"/>
          <w:b w:val="0"/>
          <w:bCs w:val="0"/>
          <w:color w:val="auto"/>
          <w:kern w:val="0"/>
          <w:sz w:val="32"/>
          <w:szCs w:val="28"/>
          <w:lang w:eastAsia="zh-CN"/>
        </w:rPr>
        <w:t>洪涝</w:t>
      </w:r>
      <w:r>
        <w:rPr>
          <w:rFonts w:hint="default" w:ascii="Times New Roman" w:hAnsi="Times New Roman" w:eastAsia="仿宋_GB2312" w:cs="Times New Roman"/>
          <w:b w:val="0"/>
          <w:bCs w:val="0"/>
          <w:color w:val="auto"/>
          <w:kern w:val="0"/>
          <w:sz w:val="32"/>
          <w:szCs w:val="28"/>
        </w:rPr>
        <w:t>灾害的</w:t>
      </w:r>
      <w:r>
        <w:rPr>
          <w:rFonts w:hint="eastAsia" w:eastAsia="仿宋_GB2312" w:cs="Times New Roman"/>
          <w:b w:val="0"/>
          <w:bCs w:val="0"/>
          <w:color w:val="auto"/>
          <w:kern w:val="0"/>
          <w:sz w:val="32"/>
          <w:szCs w:val="28"/>
          <w:lang w:eastAsia="zh-CN"/>
        </w:rPr>
        <w:t>防范</w:t>
      </w:r>
      <w:r>
        <w:rPr>
          <w:rFonts w:hint="default" w:ascii="Times New Roman" w:hAnsi="Times New Roman" w:eastAsia="仿宋_GB2312" w:cs="Times New Roman"/>
          <w:b w:val="0"/>
          <w:bCs w:val="0"/>
          <w:color w:val="auto"/>
          <w:kern w:val="0"/>
          <w:sz w:val="32"/>
          <w:szCs w:val="28"/>
        </w:rPr>
        <w:t>和应急处置。</w:t>
      </w:r>
    </w:p>
    <w:p w14:paraId="1404B38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楷体_GB2312" w:hAnsi="楷体_GB2312" w:eastAsia="楷体_GB2312" w:cs="楷体_GB2312"/>
          <w:b w:val="0"/>
          <w:bCs w:val="0"/>
          <w:color w:val="auto"/>
          <w:sz w:val="32"/>
          <w:szCs w:val="32"/>
          <w:lang w:val="en-US" w:eastAsia="zh-CN"/>
        </w:rPr>
      </w:pPr>
      <w:bookmarkStart w:id="29" w:name="_Toc2797"/>
      <w:bookmarkStart w:id="30" w:name="_Toc22190"/>
      <w:r>
        <w:rPr>
          <w:rFonts w:hint="eastAsia" w:ascii="楷体_GB2312" w:hAnsi="楷体_GB2312" w:eastAsia="楷体_GB2312" w:cs="楷体_GB2312"/>
          <w:b w:val="0"/>
          <w:bCs w:val="0"/>
          <w:color w:val="auto"/>
          <w:sz w:val="32"/>
          <w:szCs w:val="32"/>
          <w:lang w:val="en-US" w:eastAsia="zh-CN"/>
        </w:rPr>
        <w:t>1.4  工作原则</w:t>
      </w:r>
      <w:bookmarkEnd w:id="29"/>
      <w:bookmarkEnd w:id="30"/>
    </w:p>
    <w:p w14:paraId="22F71358">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ascii="仿宋_GB2312" w:eastAsia="仿宋_GB2312"/>
          <w:b w:val="0"/>
          <w:bCs w:val="0"/>
          <w:color w:val="auto"/>
          <w:sz w:val="32"/>
          <w:szCs w:val="32"/>
        </w:rPr>
      </w:pPr>
      <w:r>
        <w:rPr>
          <w:rFonts w:hint="eastAsia" w:ascii="仿宋_GB2312" w:eastAsia="仿宋_GB2312" w:cs="Times New Roman"/>
          <w:b/>
          <w:bCs/>
          <w:color w:val="auto"/>
          <w:sz w:val="32"/>
          <w:szCs w:val="32"/>
          <w:lang w:val="en-US" w:eastAsia="zh-CN"/>
        </w:rPr>
        <w:t>（1）坚持人民至上、生命至上</w:t>
      </w:r>
      <w:r>
        <w:rPr>
          <w:rFonts w:hint="eastAsia" w:ascii="仿宋_GB2312" w:eastAsia="仿宋_GB2312"/>
          <w:b w:val="0"/>
          <w:bCs w:val="0"/>
          <w:color w:val="auto"/>
          <w:sz w:val="32"/>
          <w:szCs w:val="32"/>
        </w:rPr>
        <w:t>。把保障人民群众生命财产安全、维护</w:t>
      </w:r>
      <w:r>
        <w:rPr>
          <w:rFonts w:hint="eastAsia" w:ascii="仿宋_GB2312" w:eastAsia="仿宋_GB2312"/>
          <w:b w:val="0"/>
          <w:bCs w:val="0"/>
          <w:color w:val="auto"/>
          <w:sz w:val="32"/>
          <w:szCs w:val="32"/>
          <w:lang w:val="en-US" w:eastAsia="zh-CN"/>
        </w:rPr>
        <w:t>安全稳定的</w:t>
      </w:r>
      <w:r>
        <w:rPr>
          <w:rFonts w:hint="eastAsia" w:ascii="仿宋_GB2312" w:eastAsia="仿宋_GB2312"/>
          <w:b w:val="0"/>
          <w:bCs w:val="0"/>
          <w:color w:val="auto"/>
          <w:sz w:val="32"/>
          <w:szCs w:val="32"/>
        </w:rPr>
        <w:t>社会</w:t>
      </w:r>
      <w:r>
        <w:rPr>
          <w:rFonts w:hint="eastAsia" w:ascii="仿宋_GB2312" w:eastAsia="仿宋_GB2312"/>
          <w:b w:val="0"/>
          <w:bCs w:val="0"/>
          <w:color w:val="auto"/>
          <w:sz w:val="32"/>
          <w:szCs w:val="32"/>
          <w:lang w:val="en-US" w:eastAsia="zh-CN"/>
        </w:rPr>
        <w:t>环境</w:t>
      </w:r>
      <w:r>
        <w:rPr>
          <w:rFonts w:hint="eastAsia" w:ascii="仿宋_GB2312" w:eastAsia="仿宋_GB2312"/>
          <w:b w:val="0"/>
          <w:bCs w:val="0"/>
          <w:color w:val="auto"/>
          <w:sz w:val="32"/>
          <w:szCs w:val="32"/>
        </w:rPr>
        <w:t>作为防汛工作的出发点和落脚点，</w:t>
      </w:r>
      <w:r>
        <w:rPr>
          <w:rFonts w:hint="eastAsia" w:ascii="仿宋_GB2312" w:eastAsia="仿宋_GB2312"/>
          <w:b w:val="0"/>
          <w:bCs w:val="0"/>
          <w:color w:val="auto"/>
          <w:sz w:val="32"/>
          <w:szCs w:val="32"/>
          <w:lang w:val="en-US" w:eastAsia="zh-CN"/>
        </w:rPr>
        <w:t>把</w:t>
      </w:r>
      <w:r>
        <w:rPr>
          <w:rFonts w:hint="eastAsia" w:ascii="仿宋_GB2312" w:eastAsia="仿宋_GB2312"/>
          <w:b w:val="0"/>
          <w:bCs w:val="0"/>
          <w:color w:val="auto"/>
          <w:sz w:val="32"/>
          <w:szCs w:val="32"/>
        </w:rPr>
        <w:t>不发生群死群伤事故</w:t>
      </w:r>
      <w:r>
        <w:rPr>
          <w:rFonts w:hint="eastAsia" w:ascii="仿宋_GB2312" w:eastAsia="仿宋_GB2312"/>
          <w:b w:val="0"/>
          <w:bCs w:val="0"/>
          <w:color w:val="auto"/>
          <w:sz w:val="32"/>
          <w:szCs w:val="32"/>
          <w:lang w:val="en-US" w:eastAsia="zh-CN"/>
        </w:rPr>
        <w:t>作为</w:t>
      </w:r>
      <w:r>
        <w:rPr>
          <w:rFonts w:hint="eastAsia" w:ascii="仿宋_GB2312" w:eastAsia="仿宋_GB2312"/>
          <w:b w:val="0"/>
          <w:bCs w:val="0"/>
          <w:color w:val="auto"/>
          <w:sz w:val="32"/>
          <w:szCs w:val="32"/>
          <w:lang w:eastAsia="zh-CN"/>
        </w:rPr>
        <w:t>底线</w:t>
      </w:r>
      <w:r>
        <w:rPr>
          <w:rFonts w:hint="eastAsia" w:ascii="仿宋_GB2312" w:eastAsia="仿宋_GB2312"/>
          <w:b w:val="0"/>
          <w:bCs w:val="0"/>
          <w:color w:val="auto"/>
          <w:sz w:val="32"/>
          <w:szCs w:val="32"/>
        </w:rPr>
        <w:t>，最大程度地减少</w:t>
      </w:r>
      <w:r>
        <w:rPr>
          <w:rFonts w:hint="eastAsia" w:ascii="仿宋_GB2312" w:eastAsia="仿宋_GB2312"/>
          <w:b w:val="0"/>
          <w:bCs w:val="0"/>
          <w:color w:val="auto"/>
          <w:sz w:val="32"/>
          <w:szCs w:val="32"/>
          <w:lang w:val="en-US" w:eastAsia="zh-CN"/>
        </w:rPr>
        <w:t>洪涝</w:t>
      </w:r>
      <w:r>
        <w:rPr>
          <w:rFonts w:hint="eastAsia" w:ascii="仿宋_GB2312" w:eastAsia="仿宋_GB2312"/>
          <w:b w:val="0"/>
          <w:bCs w:val="0"/>
          <w:color w:val="auto"/>
          <w:sz w:val="32"/>
          <w:szCs w:val="32"/>
        </w:rPr>
        <w:t>灾害造成的危害和损失。</w:t>
      </w:r>
    </w:p>
    <w:p w14:paraId="591F2954">
      <w:pPr>
        <w:pageBreakBefore w:val="0"/>
        <w:widowControl w:val="0"/>
        <w:kinsoku/>
        <w:wordWrap/>
        <w:overflowPunct/>
        <w:topLinePunct w:val="0"/>
        <w:autoSpaceDE/>
        <w:autoSpaceDN/>
        <w:bidi w:val="0"/>
        <w:spacing w:beforeAutospacing="0" w:afterAutospacing="0" w:line="580" w:lineRule="exact"/>
        <w:ind w:firstLine="643" w:firstLineChars="200"/>
        <w:jc w:val="both"/>
        <w:textAlignment w:val="auto"/>
        <w:rPr>
          <w:rFonts w:ascii="仿宋_GB2312" w:eastAsia="仿宋_GB2312"/>
          <w:b w:val="0"/>
          <w:bCs w:val="0"/>
          <w:color w:val="auto"/>
          <w:sz w:val="32"/>
          <w:szCs w:val="32"/>
        </w:rPr>
      </w:pPr>
      <w:r>
        <w:rPr>
          <w:rFonts w:hint="eastAsia" w:ascii="仿宋_GB2312" w:eastAsia="仿宋_GB2312" w:cs="Times New Roman"/>
          <w:b/>
          <w:bCs/>
          <w:color w:val="auto"/>
          <w:sz w:val="32"/>
          <w:szCs w:val="32"/>
          <w:lang w:val="en-US" w:eastAsia="zh-CN"/>
        </w:rPr>
        <w:t>（2）坚持</w:t>
      </w:r>
      <w:r>
        <w:rPr>
          <w:rFonts w:hint="eastAsia" w:ascii="仿宋_GB2312" w:eastAsia="仿宋_GB2312" w:cs="Times New Roman"/>
          <w:b/>
          <w:bCs/>
          <w:color w:val="auto"/>
          <w:sz w:val="32"/>
          <w:szCs w:val="32"/>
        </w:rPr>
        <w:t>党政同责、一岗双责</w:t>
      </w:r>
      <w:r>
        <w:rPr>
          <w:rFonts w:hint="eastAsia" w:ascii="仿宋_GB2312" w:eastAsia="仿宋_GB2312"/>
          <w:b w:val="0"/>
          <w:bCs w:val="0"/>
          <w:color w:val="auto"/>
          <w:sz w:val="32"/>
          <w:szCs w:val="32"/>
        </w:rPr>
        <w:t>。坚持党委领导，实行各级政府行政首长负责制，按照统一指挥、分级负责、属地管理、依法防控、群防群控的</w:t>
      </w:r>
      <w:r>
        <w:rPr>
          <w:rFonts w:hint="eastAsia" w:ascii="仿宋_GB2312" w:eastAsia="仿宋_GB2312"/>
          <w:b w:val="0"/>
          <w:bCs w:val="0"/>
          <w:color w:val="auto"/>
          <w:sz w:val="32"/>
          <w:szCs w:val="32"/>
          <w:lang w:val="en-US" w:eastAsia="zh-CN"/>
        </w:rPr>
        <w:t>要求</w:t>
      </w:r>
      <w:r>
        <w:rPr>
          <w:rFonts w:hint="eastAsia" w:ascii="仿宋_GB2312" w:eastAsia="仿宋_GB2312"/>
          <w:b w:val="0"/>
          <w:bCs w:val="0"/>
          <w:color w:val="auto"/>
          <w:sz w:val="32"/>
          <w:szCs w:val="32"/>
        </w:rPr>
        <w:t>，建立健全属地管理为主、统一指挥、分级负责、分类管理、条块结合的防御体系。</w:t>
      </w:r>
    </w:p>
    <w:p w14:paraId="4D5BEEB8">
      <w:pPr>
        <w:pageBreakBefore w:val="0"/>
        <w:widowControl w:val="0"/>
        <w:kinsoku/>
        <w:wordWrap/>
        <w:overflowPunct/>
        <w:topLinePunct w:val="0"/>
        <w:autoSpaceDE/>
        <w:bidi w:val="0"/>
        <w:spacing w:line="580" w:lineRule="exact"/>
        <w:ind w:firstLine="643" w:firstLineChars="200"/>
        <w:textAlignment w:val="auto"/>
        <w:rPr>
          <w:rFonts w:ascii="仿宋_GB2312" w:eastAsia="仿宋_GB2312" w:cs="Times New Roman"/>
          <w:color w:val="auto"/>
          <w:sz w:val="32"/>
          <w:szCs w:val="32"/>
        </w:rPr>
      </w:pPr>
      <w:r>
        <w:rPr>
          <w:rFonts w:hint="eastAsia" w:ascii="仿宋_GB2312" w:eastAsia="仿宋_GB2312" w:cs="Times New Roman"/>
          <w:b/>
          <w:bCs/>
          <w:color w:val="auto"/>
          <w:sz w:val="32"/>
          <w:szCs w:val="32"/>
          <w:lang w:val="en-US" w:eastAsia="zh-CN"/>
        </w:rPr>
        <w:t>（3）坚持因地制宜、统筹兼顾。</w:t>
      </w:r>
      <w:r>
        <w:rPr>
          <w:rFonts w:hint="eastAsia" w:ascii="仿宋_GB2312" w:eastAsia="仿宋_GB2312" w:cs="Times New Roman"/>
          <w:color w:val="auto"/>
          <w:sz w:val="32"/>
          <w:szCs w:val="32"/>
        </w:rPr>
        <w:t>按照区域统一规划，科学处理上下游</w:t>
      </w:r>
      <w:r>
        <w:rPr>
          <w:rFonts w:hint="eastAsia" w:ascii="仿宋_GB2312" w:eastAsia="仿宋_GB2312" w:cs="Times New Roman"/>
          <w:color w:val="auto"/>
          <w:sz w:val="32"/>
          <w:szCs w:val="32"/>
          <w:lang w:eastAsia="zh-CN"/>
        </w:rPr>
        <w:t>与</w:t>
      </w:r>
      <w:r>
        <w:rPr>
          <w:rFonts w:hint="eastAsia" w:ascii="仿宋_GB2312" w:eastAsia="仿宋_GB2312" w:cs="Times New Roman"/>
          <w:color w:val="auto"/>
          <w:sz w:val="32"/>
          <w:szCs w:val="32"/>
        </w:rPr>
        <w:t>左右岸、地区</w:t>
      </w:r>
      <w:r>
        <w:rPr>
          <w:rFonts w:hint="eastAsia" w:ascii="仿宋_GB2312" w:eastAsia="仿宋_GB2312" w:cs="Times New Roman"/>
          <w:color w:val="auto"/>
          <w:sz w:val="32"/>
          <w:szCs w:val="32"/>
          <w:lang w:eastAsia="zh-CN"/>
        </w:rPr>
        <w:t>与</w:t>
      </w:r>
      <w:r>
        <w:rPr>
          <w:rFonts w:hint="eastAsia" w:ascii="仿宋_GB2312" w:eastAsia="仿宋_GB2312" w:cs="Times New Roman"/>
          <w:color w:val="auto"/>
          <w:sz w:val="32"/>
          <w:szCs w:val="32"/>
        </w:rPr>
        <w:t>部门、近期与远期等关系，突出重点，兼顾一般，做到服从大局，听从指挥。</w:t>
      </w:r>
    </w:p>
    <w:p w14:paraId="7D1EF5F4">
      <w:pPr>
        <w:pageBreakBefore w:val="0"/>
        <w:widowControl w:val="0"/>
        <w:kinsoku/>
        <w:wordWrap/>
        <w:overflowPunct/>
        <w:topLinePunct w:val="0"/>
        <w:autoSpaceDE/>
        <w:bidi w:val="0"/>
        <w:spacing w:line="580" w:lineRule="exact"/>
        <w:ind w:firstLine="643" w:firstLineChars="200"/>
        <w:textAlignment w:val="auto"/>
        <w:rPr>
          <w:rFonts w:ascii="仿宋_GB2312" w:hAnsi="仿宋_GB2312" w:eastAsia="仿宋_GB2312" w:cs="仿宋_GB2312"/>
          <w:color w:val="auto"/>
          <w:sz w:val="32"/>
          <w:szCs w:val="32"/>
        </w:rPr>
      </w:pPr>
      <w:r>
        <w:rPr>
          <w:rFonts w:hint="eastAsia" w:ascii="仿宋_GB2312" w:eastAsia="仿宋_GB2312" w:cs="Times New Roman"/>
          <w:b/>
          <w:bCs/>
          <w:color w:val="auto"/>
          <w:sz w:val="32"/>
          <w:szCs w:val="32"/>
          <w:lang w:val="en-US" w:eastAsia="zh-CN"/>
        </w:rPr>
        <w:t>（4）坚持统一指挥、协调联动。</w:t>
      </w:r>
      <w:r>
        <w:rPr>
          <w:rFonts w:hint="eastAsia" w:ascii="仿宋_GB2312" w:hAnsi="仿宋_GB2312" w:eastAsia="仿宋_GB2312" w:cs="仿宋_GB2312"/>
          <w:color w:val="auto"/>
          <w:sz w:val="32"/>
          <w:szCs w:val="32"/>
        </w:rPr>
        <w:t>建立部门预警、率先响应，统一指挥、共同应对，避险为要、专班处置的抢险救灾应急联动机制，加强协调联动，做到快速响应、科学处置、高效应对。</w:t>
      </w:r>
    </w:p>
    <w:p w14:paraId="115FE0F8">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  组织指挥体系及职责</w:t>
      </w:r>
      <w:bookmarkStart w:id="31" w:name="_Toc42098939"/>
      <w:bookmarkStart w:id="32" w:name="_Toc36107783"/>
      <w:bookmarkStart w:id="33" w:name="_Toc6934"/>
      <w:bookmarkStart w:id="34" w:name="_Toc39042123"/>
      <w:bookmarkStart w:id="35" w:name="_Toc18356"/>
    </w:p>
    <w:bookmarkEnd w:id="31"/>
    <w:bookmarkEnd w:id="32"/>
    <w:bookmarkEnd w:id="33"/>
    <w:bookmarkEnd w:id="34"/>
    <w:bookmarkEnd w:id="35"/>
    <w:p w14:paraId="37F66A08">
      <w:pPr>
        <w:pStyle w:val="4"/>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2.1 区防汛指挥部</w:t>
      </w:r>
    </w:p>
    <w:p w14:paraId="4C3863FE">
      <w:pPr>
        <w:keepNext w:val="0"/>
        <w:keepLines w:val="0"/>
        <w:pageBreakBefore w:val="0"/>
        <w:widowControl w:val="0"/>
        <w:kinsoku/>
        <w:wordWrap/>
        <w:overflowPunct/>
        <w:topLinePunct w:val="0"/>
        <w:autoSpaceDE/>
        <w:autoSpaceDN/>
        <w:bidi w:val="0"/>
        <w:adjustRightInd/>
        <w:spacing w:beforeAutospacing="0" w:afterAutospacing="0" w:line="580" w:lineRule="exact"/>
        <w:ind w:firstLine="643" w:firstLineChars="200"/>
        <w:jc w:val="both"/>
        <w:textAlignment w:val="auto"/>
        <w:rPr>
          <w:rFonts w:hint="eastAsia" w:ascii="仿宋_GB2312" w:hAnsi="仿宋_GB2312" w:eastAsia="仿宋_GB2312" w:cs="仿宋_GB2312"/>
          <w:b/>
          <w:bCs/>
          <w:kern w:val="44"/>
          <w:sz w:val="32"/>
          <w:szCs w:val="32"/>
          <w:lang w:val="en-US" w:eastAsia="zh-CN"/>
        </w:rPr>
      </w:pPr>
      <w:r>
        <w:rPr>
          <w:rFonts w:hint="eastAsia" w:ascii="仿宋_GB2312" w:hAnsi="仿宋_GB2312" w:eastAsia="仿宋_GB2312" w:cs="仿宋_GB2312"/>
          <w:b/>
          <w:bCs/>
          <w:kern w:val="44"/>
          <w:sz w:val="32"/>
          <w:szCs w:val="32"/>
          <w:lang w:val="en-US" w:eastAsia="zh-CN"/>
        </w:rPr>
        <w:t>2.1.1</w:t>
      </w:r>
      <w:r>
        <w:rPr>
          <w:rFonts w:hint="eastAsia" w:ascii="仿宋_GB2312" w:hAnsi="仿宋_GB2312" w:eastAsia="仿宋_GB2312" w:cs="仿宋_GB2312"/>
          <w:b/>
          <w:bCs/>
          <w:kern w:val="44"/>
          <w:sz w:val="32"/>
          <w:szCs w:val="32"/>
          <w:lang w:val="en" w:eastAsia="zh-CN"/>
        </w:rPr>
        <w:t xml:space="preserve"> 区</w:t>
      </w:r>
      <w:r>
        <w:rPr>
          <w:rFonts w:hint="eastAsia" w:ascii="仿宋_GB2312" w:hAnsi="仿宋_GB2312" w:eastAsia="仿宋_GB2312" w:cs="仿宋_GB2312"/>
          <w:b/>
          <w:bCs/>
          <w:kern w:val="44"/>
          <w:sz w:val="32"/>
          <w:szCs w:val="32"/>
          <w:lang w:val="en-US" w:eastAsia="zh-CN"/>
        </w:rPr>
        <w:t>防汛指挥部成员组成及职责</w:t>
      </w:r>
    </w:p>
    <w:p w14:paraId="3CDB9632">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指挥长：</w:t>
      </w:r>
      <w:r>
        <w:rPr>
          <w:rFonts w:hint="eastAsia" w:ascii="仿宋_GB2312" w:hAnsi="仿宋_GB2312" w:eastAsia="仿宋_GB2312" w:cs="仿宋_GB2312"/>
          <w:b w:val="0"/>
          <w:bCs w:val="0"/>
          <w:color w:val="auto"/>
          <w:sz w:val="32"/>
          <w:szCs w:val="32"/>
          <w:lang w:val="en-US" w:eastAsia="zh-CN"/>
        </w:rPr>
        <w:t>区长</w:t>
      </w:r>
    </w:p>
    <w:p w14:paraId="2962C37E">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常务副指挥长：</w:t>
      </w:r>
      <w:r>
        <w:rPr>
          <w:rFonts w:hint="eastAsia" w:ascii="仿宋_GB2312" w:hAnsi="仿宋_GB2312" w:eastAsia="仿宋_GB2312" w:cs="仿宋_GB2312"/>
          <w:b w:val="0"/>
          <w:bCs w:val="0"/>
          <w:color w:val="auto"/>
          <w:sz w:val="32"/>
          <w:szCs w:val="32"/>
          <w:lang w:eastAsia="zh-CN"/>
        </w:rPr>
        <w:t>常务</w:t>
      </w:r>
      <w:r>
        <w:rPr>
          <w:rFonts w:hint="eastAsia" w:ascii="仿宋_GB2312" w:hAnsi="仿宋_GB2312" w:eastAsia="仿宋_GB2312" w:cs="仿宋_GB2312"/>
          <w:b w:val="0"/>
          <w:bCs w:val="0"/>
          <w:color w:val="auto"/>
          <w:sz w:val="32"/>
          <w:szCs w:val="32"/>
        </w:rPr>
        <w:t>副</w:t>
      </w:r>
      <w:r>
        <w:rPr>
          <w:rFonts w:hint="eastAsia" w:ascii="仿宋_GB2312" w:hAnsi="仿宋_GB2312" w:eastAsia="仿宋_GB2312" w:cs="仿宋_GB2312"/>
          <w:b w:val="0"/>
          <w:bCs w:val="0"/>
          <w:color w:val="auto"/>
          <w:sz w:val="32"/>
          <w:szCs w:val="32"/>
          <w:lang w:val="en-US" w:eastAsia="zh-CN"/>
        </w:rPr>
        <w:t>区</w:t>
      </w:r>
      <w:r>
        <w:rPr>
          <w:rFonts w:hint="eastAsia" w:ascii="仿宋_GB2312" w:hAnsi="仿宋_GB2312" w:eastAsia="仿宋_GB2312" w:cs="仿宋_GB2312"/>
          <w:b w:val="0"/>
          <w:bCs w:val="0"/>
          <w:color w:val="auto"/>
          <w:sz w:val="32"/>
          <w:szCs w:val="32"/>
        </w:rPr>
        <w:t>长</w:t>
      </w:r>
    </w:p>
    <w:p w14:paraId="339A6A2E">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副指挥长：</w:t>
      </w:r>
      <w:r>
        <w:rPr>
          <w:rFonts w:hint="eastAsia" w:ascii="仿宋_GB2312" w:hAnsi="仿宋_GB2312" w:eastAsia="仿宋_GB2312" w:cs="仿宋_GB2312"/>
          <w:b w:val="0"/>
          <w:bCs w:val="0"/>
          <w:color w:val="auto"/>
          <w:sz w:val="32"/>
          <w:szCs w:val="32"/>
          <w:lang w:eastAsia="zh-CN"/>
        </w:rPr>
        <w:t>分管</w:t>
      </w:r>
      <w:r>
        <w:rPr>
          <w:rFonts w:hint="eastAsia" w:ascii="仿宋_GB2312" w:hAnsi="仿宋_GB2312" w:eastAsia="仿宋_GB2312" w:cs="仿宋_GB2312"/>
          <w:b w:val="0"/>
          <w:bCs w:val="0"/>
          <w:color w:val="000000"/>
          <w:sz w:val="32"/>
          <w:szCs w:val="32"/>
          <w:u w:val="none"/>
          <w:lang w:eastAsia="zh-CN"/>
        </w:rPr>
        <w:t>工信、应急</w:t>
      </w:r>
      <w:r>
        <w:rPr>
          <w:rFonts w:hint="eastAsia" w:ascii="仿宋_GB2312" w:hAnsi="仿宋_GB2312" w:eastAsia="仿宋_GB2312" w:cs="仿宋_GB2312"/>
          <w:b w:val="0"/>
          <w:bCs w:val="0"/>
          <w:color w:val="000000"/>
          <w:sz w:val="32"/>
          <w:szCs w:val="32"/>
          <w:u w:val="none"/>
        </w:rPr>
        <w:t>、</w:t>
      </w:r>
      <w:r>
        <w:rPr>
          <w:rFonts w:hint="eastAsia" w:ascii="仿宋_GB2312" w:hAnsi="仿宋_GB2312" w:eastAsia="仿宋_GB2312" w:cs="仿宋_GB2312"/>
          <w:b w:val="0"/>
          <w:bCs w:val="0"/>
          <w:color w:val="000000"/>
          <w:sz w:val="32"/>
          <w:szCs w:val="32"/>
          <w:u w:val="none"/>
          <w:lang w:eastAsia="zh-CN"/>
        </w:rPr>
        <w:t>农水</w:t>
      </w:r>
      <w:r>
        <w:rPr>
          <w:rFonts w:hint="eastAsia" w:ascii="仿宋_GB2312" w:hAnsi="仿宋_GB2312" w:eastAsia="仿宋_GB2312" w:cs="仿宋_GB2312"/>
          <w:b w:val="0"/>
          <w:bCs w:val="0"/>
          <w:color w:val="000000"/>
          <w:sz w:val="32"/>
          <w:szCs w:val="32"/>
          <w:u w:val="none"/>
          <w:lang w:val="en-US" w:eastAsia="zh-CN"/>
        </w:rPr>
        <w:t>、</w:t>
      </w:r>
      <w:r>
        <w:rPr>
          <w:rFonts w:hint="eastAsia" w:ascii="仿宋_GB2312" w:hAnsi="仿宋_GB2312" w:eastAsia="仿宋_GB2312" w:cs="仿宋_GB2312"/>
          <w:b w:val="0"/>
          <w:bCs w:val="0"/>
          <w:color w:val="000000"/>
          <w:sz w:val="32"/>
          <w:szCs w:val="32"/>
          <w:u w:val="none"/>
        </w:rPr>
        <w:t>公</w:t>
      </w:r>
      <w:r>
        <w:rPr>
          <w:rFonts w:hint="eastAsia" w:ascii="仿宋_GB2312" w:hAnsi="仿宋_GB2312" w:eastAsia="仿宋_GB2312" w:cs="仿宋_GB2312"/>
          <w:b w:val="0"/>
          <w:bCs w:val="0"/>
          <w:color w:val="auto"/>
          <w:sz w:val="32"/>
          <w:szCs w:val="32"/>
          <w:lang w:eastAsia="zh-CN"/>
        </w:rPr>
        <w:t>安、</w:t>
      </w:r>
      <w:r>
        <w:rPr>
          <w:rFonts w:hint="eastAsia" w:ascii="仿宋_GB2312" w:hAnsi="仿宋_GB2312" w:eastAsia="仿宋_GB2312" w:cs="仿宋_GB2312"/>
          <w:b w:val="0"/>
          <w:bCs w:val="0"/>
          <w:color w:val="auto"/>
          <w:sz w:val="32"/>
          <w:szCs w:val="32"/>
          <w:lang w:val="en-US" w:eastAsia="zh-CN"/>
        </w:rPr>
        <w:t>住建、城管等工作</w:t>
      </w:r>
      <w:r>
        <w:rPr>
          <w:rFonts w:hint="eastAsia" w:ascii="仿宋_GB2312" w:hAnsi="仿宋_GB2312" w:eastAsia="仿宋_GB2312" w:cs="仿宋_GB2312"/>
          <w:b w:val="0"/>
          <w:bCs w:val="0"/>
          <w:color w:val="auto"/>
          <w:sz w:val="32"/>
          <w:szCs w:val="32"/>
        </w:rPr>
        <w:t>的区政府副</w:t>
      </w:r>
      <w:r>
        <w:rPr>
          <w:rFonts w:hint="eastAsia" w:ascii="仿宋_GB2312" w:hAnsi="仿宋_GB2312" w:eastAsia="仿宋_GB2312" w:cs="仿宋_GB2312"/>
          <w:b w:val="0"/>
          <w:bCs w:val="0"/>
          <w:color w:val="auto"/>
          <w:sz w:val="32"/>
          <w:szCs w:val="32"/>
          <w:lang w:val="en-US" w:eastAsia="zh-CN"/>
        </w:rPr>
        <w:t>区</w:t>
      </w:r>
      <w:r>
        <w:rPr>
          <w:rFonts w:hint="eastAsia" w:ascii="仿宋_GB2312" w:hAnsi="仿宋_GB2312" w:eastAsia="仿宋_GB2312" w:cs="仿宋_GB2312"/>
          <w:b w:val="0"/>
          <w:bCs w:val="0"/>
          <w:color w:val="auto"/>
          <w:sz w:val="32"/>
          <w:szCs w:val="32"/>
        </w:rPr>
        <w:t>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人武部长</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区</w:t>
      </w:r>
      <w:r>
        <w:rPr>
          <w:rFonts w:hint="eastAsia" w:ascii="仿宋_GB2312" w:hAnsi="仿宋_GB2312" w:eastAsia="仿宋_GB2312" w:cs="仿宋_GB2312"/>
          <w:b w:val="0"/>
          <w:bCs w:val="0"/>
          <w:color w:val="auto"/>
          <w:sz w:val="32"/>
          <w:szCs w:val="32"/>
          <w:lang w:eastAsia="zh-CN"/>
        </w:rPr>
        <w:t>应急管理局局长、</w:t>
      </w:r>
      <w:r>
        <w:rPr>
          <w:rFonts w:hint="eastAsia" w:ascii="仿宋_GB2312" w:hAnsi="仿宋_GB2312" w:eastAsia="仿宋_GB2312" w:cs="仿宋_GB2312"/>
          <w:b w:val="0"/>
          <w:bCs w:val="0"/>
          <w:color w:val="auto"/>
          <w:sz w:val="32"/>
          <w:szCs w:val="32"/>
          <w:lang w:val="en-US" w:eastAsia="zh-CN"/>
        </w:rPr>
        <w:t>区农业农村和</w:t>
      </w:r>
      <w:r>
        <w:rPr>
          <w:rFonts w:hint="eastAsia" w:ascii="仿宋_GB2312" w:hAnsi="仿宋_GB2312" w:eastAsia="仿宋_GB2312" w:cs="仿宋_GB2312"/>
          <w:b w:val="0"/>
          <w:bCs w:val="0"/>
          <w:color w:val="auto"/>
          <w:sz w:val="32"/>
          <w:szCs w:val="32"/>
          <w:lang w:eastAsia="zh-CN"/>
        </w:rPr>
        <w:t>水利局局长、</w:t>
      </w:r>
      <w:r>
        <w:rPr>
          <w:rFonts w:hint="eastAsia" w:ascii="仿宋_GB2312" w:hAnsi="仿宋_GB2312" w:eastAsia="仿宋_GB2312" w:cs="仿宋_GB2312"/>
          <w:spacing w:val="-6"/>
          <w:sz w:val="32"/>
          <w:lang w:val="en-US" w:eastAsia="zh-CN"/>
        </w:rPr>
        <w:t>区城市管理局局长</w:t>
      </w:r>
      <w:r>
        <w:rPr>
          <w:rFonts w:hint="eastAsia" w:ascii="仿宋_GB2312" w:hAnsi="仿宋_GB2312" w:eastAsia="仿宋_GB2312" w:cs="仿宋_GB2312"/>
          <w:b w:val="0"/>
          <w:bCs w:val="0"/>
          <w:color w:val="auto"/>
          <w:sz w:val="32"/>
          <w:szCs w:val="32"/>
          <w:lang w:eastAsia="zh-CN"/>
        </w:rPr>
        <w:t>。</w:t>
      </w:r>
    </w:p>
    <w:p w14:paraId="143DAA82">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b w:val="0"/>
          <w:i w:val="0"/>
          <w:snapToGrid/>
          <w:color w:val="auto"/>
          <w:sz w:val="21"/>
          <w:shd w:val="clear" w:color="auto" w:fill="FFFFFF"/>
        </w:rPr>
      </w:pPr>
      <w:r>
        <w:rPr>
          <w:rFonts w:hint="eastAsia" w:ascii="仿宋_GB2312" w:hAnsi="仿宋_GB2312" w:eastAsia="仿宋_GB2312" w:cs="仿宋_GB2312"/>
          <w:b w:val="0"/>
          <w:bCs w:val="0"/>
          <w:color w:val="auto"/>
          <w:sz w:val="32"/>
          <w:szCs w:val="28"/>
        </w:rPr>
        <w:t>成员单位</w:t>
      </w:r>
      <w:r>
        <w:rPr>
          <w:rFonts w:hint="eastAsia" w:ascii="仿宋_GB2312" w:hAnsi="仿宋_GB2312" w:eastAsia="仿宋_GB2312" w:cs="仿宋_GB2312"/>
          <w:b w:val="0"/>
          <w:bCs w:val="0"/>
          <w:color w:val="auto"/>
          <w:sz w:val="32"/>
          <w:szCs w:val="28"/>
          <w:lang w:eastAsia="zh-CN"/>
        </w:rPr>
        <w:t>：</w:t>
      </w:r>
      <w:r>
        <w:rPr>
          <w:rFonts w:hint="eastAsia" w:ascii="仿宋_GB2312" w:hAnsi="仿宋_GB2312" w:eastAsia="仿宋_GB2312" w:cs="仿宋_GB2312"/>
          <w:b w:val="0"/>
          <w:i w:val="0"/>
          <w:snapToGrid/>
          <w:color w:val="auto"/>
          <w:sz w:val="32"/>
          <w:shd w:val="clear" w:color="auto" w:fill="FFFFFF"/>
        </w:rPr>
        <w:t>区</w:t>
      </w:r>
      <w:r>
        <w:rPr>
          <w:rFonts w:hint="eastAsia" w:ascii="仿宋_GB2312" w:hAnsi="仿宋_GB2312" w:eastAsia="仿宋_GB2312" w:cs="仿宋_GB2312"/>
          <w:b w:val="0"/>
          <w:i w:val="0"/>
          <w:snapToGrid/>
          <w:color w:val="auto"/>
          <w:sz w:val="32"/>
          <w:shd w:val="clear" w:color="auto" w:fill="FFFFFF"/>
          <w:lang w:val="en-US" w:eastAsia="zh-CN"/>
        </w:rPr>
        <w:t>应急管理</w:t>
      </w:r>
      <w:r>
        <w:rPr>
          <w:rFonts w:hint="eastAsia" w:ascii="仿宋_GB2312" w:hAnsi="仿宋_GB2312" w:eastAsia="仿宋_GB2312" w:cs="仿宋_GB2312"/>
          <w:b w:val="0"/>
          <w:i w:val="0"/>
          <w:snapToGrid/>
          <w:color w:val="auto"/>
          <w:sz w:val="32"/>
          <w:shd w:val="clear" w:color="auto" w:fill="FFFFFF"/>
        </w:rPr>
        <w:t>局、区</w:t>
      </w:r>
      <w:r>
        <w:rPr>
          <w:rFonts w:hint="eastAsia" w:ascii="仿宋_GB2312" w:hAnsi="仿宋_GB2312" w:eastAsia="仿宋_GB2312" w:cs="仿宋_GB2312"/>
          <w:b w:val="0"/>
          <w:i w:val="0"/>
          <w:snapToGrid/>
          <w:color w:val="auto"/>
          <w:sz w:val="32"/>
          <w:shd w:val="clear" w:color="auto" w:fill="FFFFFF"/>
          <w:lang w:val="en-US" w:eastAsia="zh-CN"/>
        </w:rPr>
        <w:t>农业农村和水利</w:t>
      </w:r>
      <w:r>
        <w:rPr>
          <w:rFonts w:hint="eastAsia" w:ascii="仿宋_GB2312" w:hAnsi="仿宋_GB2312" w:eastAsia="仿宋_GB2312" w:cs="仿宋_GB2312"/>
          <w:b w:val="0"/>
          <w:i w:val="0"/>
          <w:snapToGrid/>
          <w:color w:val="auto"/>
          <w:sz w:val="32"/>
          <w:shd w:val="clear" w:color="auto" w:fill="FFFFFF"/>
        </w:rPr>
        <w:t>局、区</w:t>
      </w:r>
      <w:r>
        <w:rPr>
          <w:rFonts w:hint="eastAsia" w:ascii="仿宋_GB2312" w:hAnsi="仿宋_GB2312" w:eastAsia="仿宋_GB2312" w:cs="仿宋_GB2312"/>
          <w:b w:val="0"/>
          <w:i w:val="0"/>
          <w:snapToGrid/>
          <w:color w:val="auto"/>
          <w:sz w:val="32"/>
          <w:shd w:val="clear" w:color="auto" w:fill="FFFFFF"/>
          <w:lang w:val="en-US" w:eastAsia="zh-CN"/>
        </w:rPr>
        <w:t>人</w:t>
      </w:r>
      <w:r>
        <w:rPr>
          <w:rFonts w:hint="eastAsia" w:ascii="仿宋_GB2312" w:hAnsi="仿宋_GB2312" w:eastAsia="仿宋_GB2312" w:cs="仿宋_GB2312"/>
          <w:b w:val="0"/>
          <w:i w:val="0"/>
          <w:snapToGrid/>
          <w:color w:val="auto"/>
          <w:sz w:val="32"/>
          <w:shd w:val="clear" w:color="auto" w:fill="FFFFFF"/>
        </w:rPr>
        <w:t>武部、区委宣传部、区发改委、区财政局</w:t>
      </w:r>
      <w:r>
        <w:rPr>
          <w:rFonts w:hint="eastAsia" w:ascii="仿宋_GB2312" w:hAnsi="仿宋_GB2312" w:eastAsia="仿宋_GB2312" w:cs="仿宋_GB2312"/>
          <w:b w:val="0"/>
          <w:i w:val="0"/>
          <w:snapToGrid/>
          <w:color w:val="auto"/>
          <w:sz w:val="32"/>
          <w:shd w:val="clear" w:color="auto" w:fill="FFFFFF"/>
          <w:lang w:eastAsia="zh-CN"/>
        </w:rPr>
        <w:t>、</w:t>
      </w:r>
      <w:r>
        <w:rPr>
          <w:rFonts w:hint="eastAsia" w:ascii="仿宋_GB2312" w:hAnsi="仿宋_GB2312" w:eastAsia="仿宋_GB2312" w:cs="仿宋_GB2312"/>
          <w:b w:val="0"/>
          <w:i w:val="0"/>
          <w:snapToGrid/>
          <w:color w:val="auto"/>
          <w:sz w:val="32"/>
          <w:shd w:val="clear" w:color="auto" w:fill="FFFFFF"/>
        </w:rPr>
        <w:t>区教</w:t>
      </w:r>
      <w:r>
        <w:rPr>
          <w:rFonts w:hint="eastAsia" w:ascii="仿宋_GB2312" w:hAnsi="仿宋_GB2312" w:eastAsia="仿宋_GB2312" w:cs="仿宋_GB2312"/>
          <w:b w:val="0"/>
          <w:i w:val="0"/>
          <w:snapToGrid/>
          <w:color w:val="auto"/>
          <w:sz w:val="32"/>
          <w:shd w:val="clear" w:color="auto" w:fill="FFFFFF"/>
          <w:lang w:val="en-US" w:eastAsia="zh-CN"/>
        </w:rPr>
        <w:t>育</w:t>
      </w:r>
      <w:r>
        <w:rPr>
          <w:rFonts w:hint="eastAsia" w:ascii="仿宋_GB2312" w:hAnsi="仿宋_GB2312" w:eastAsia="仿宋_GB2312" w:cs="仿宋_GB2312"/>
          <w:b w:val="0"/>
          <w:i w:val="0"/>
          <w:snapToGrid/>
          <w:color w:val="auto"/>
          <w:sz w:val="32"/>
          <w:shd w:val="clear" w:color="auto" w:fill="FFFFFF"/>
        </w:rPr>
        <w:t>体</w:t>
      </w:r>
      <w:r>
        <w:rPr>
          <w:rFonts w:hint="eastAsia" w:ascii="仿宋_GB2312" w:hAnsi="仿宋_GB2312" w:eastAsia="仿宋_GB2312" w:cs="仿宋_GB2312"/>
          <w:b w:val="0"/>
          <w:i w:val="0"/>
          <w:snapToGrid/>
          <w:color w:val="auto"/>
          <w:sz w:val="32"/>
          <w:shd w:val="clear" w:color="auto" w:fill="FFFFFF"/>
          <w:lang w:val="en-US" w:eastAsia="zh-CN"/>
        </w:rPr>
        <w:t>育</w:t>
      </w:r>
      <w:r>
        <w:rPr>
          <w:rFonts w:hint="eastAsia" w:ascii="仿宋_GB2312" w:hAnsi="仿宋_GB2312" w:eastAsia="仿宋_GB2312" w:cs="仿宋_GB2312"/>
          <w:b w:val="0"/>
          <w:i w:val="0"/>
          <w:snapToGrid/>
          <w:color w:val="auto"/>
          <w:sz w:val="32"/>
          <w:shd w:val="clear" w:color="auto" w:fill="FFFFFF"/>
        </w:rPr>
        <w:t>局、</w:t>
      </w:r>
      <w:r>
        <w:rPr>
          <w:rFonts w:hint="eastAsia" w:ascii="仿宋_GB2312" w:hAnsi="仿宋_GB2312" w:eastAsia="仿宋_GB2312" w:cs="仿宋_GB2312"/>
          <w:b w:val="0"/>
          <w:i w:val="0"/>
          <w:snapToGrid/>
          <w:color w:val="auto"/>
          <w:sz w:val="32"/>
          <w:shd w:val="clear" w:color="auto" w:fill="FFFFFF"/>
          <w:lang w:val="en-US" w:eastAsia="zh-CN"/>
        </w:rPr>
        <w:t>区工信局、</w:t>
      </w:r>
      <w:r>
        <w:rPr>
          <w:rFonts w:hint="eastAsia" w:ascii="仿宋_GB2312" w:hAnsi="仿宋_GB2312" w:eastAsia="仿宋_GB2312" w:cs="仿宋_GB2312"/>
          <w:b w:val="0"/>
          <w:i w:val="0"/>
          <w:snapToGrid/>
          <w:color w:val="auto"/>
          <w:sz w:val="32"/>
          <w:shd w:val="clear" w:color="auto" w:fill="FFFFFF"/>
        </w:rPr>
        <w:t>区民政局、区</w:t>
      </w:r>
      <w:r>
        <w:rPr>
          <w:rFonts w:hint="eastAsia" w:ascii="仿宋_GB2312" w:hAnsi="仿宋_GB2312" w:eastAsia="仿宋_GB2312" w:cs="仿宋_GB2312"/>
          <w:b w:val="0"/>
          <w:i w:val="0"/>
          <w:snapToGrid/>
          <w:color w:val="auto"/>
          <w:sz w:val="32"/>
          <w:shd w:val="clear" w:color="auto" w:fill="FFFFFF"/>
          <w:lang w:val="en-US" w:eastAsia="zh-CN"/>
        </w:rPr>
        <w:t>城市管理</w:t>
      </w:r>
      <w:r>
        <w:rPr>
          <w:rFonts w:hint="eastAsia" w:ascii="仿宋_GB2312" w:hAnsi="仿宋_GB2312" w:eastAsia="仿宋_GB2312" w:cs="仿宋_GB2312"/>
          <w:b w:val="0"/>
          <w:i w:val="0"/>
          <w:snapToGrid/>
          <w:color w:val="auto"/>
          <w:sz w:val="32"/>
          <w:shd w:val="clear" w:color="auto" w:fill="FFFFFF"/>
        </w:rPr>
        <w:t>局、区文化广</w:t>
      </w:r>
      <w:r>
        <w:rPr>
          <w:rFonts w:hint="eastAsia" w:ascii="仿宋_GB2312" w:hAnsi="仿宋_GB2312" w:eastAsia="仿宋_GB2312" w:cs="仿宋_GB2312"/>
          <w:b w:val="0"/>
          <w:i w:val="0"/>
          <w:snapToGrid/>
          <w:color w:val="auto"/>
          <w:sz w:val="32"/>
          <w:shd w:val="clear" w:color="auto" w:fill="FFFFFF"/>
          <w:lang w:val="en-US" w:eastAsia="zh-CN"/>
        </w:rPr>
        <w:t>电和旅游</w:t>
      </w:r>
      <w:r>
        <w:rPr>
          <w:rFonts w:hint="eastAsia" w:ascii="仿宋_GB2312" w:hAnsi="仿宋_GB2312" w:eastAsia="仿宋_GB2312" w:cs="仿宋_GB2312"/>
          <w:b w:val="0"/>
          <w:i w:val="0"/>
          <w:snapToGrid/>
          <w:color w:val="auto"/>
          <w:sz w:val="32"/>
          <w:shd w:val="clear" w:color="auto" w:fill="FFFFFF"/>
        </w:rPr>
        <w:t>局、区</w:t>
      </w:r>
      <w:r>
        <w:rPr>
          <w:rFonts w:hint="eastAsia" w:ascii="仿宋_GB2312" w:hAnsi="仿宋_GB2312" w:eastAsia="仿宋_GB2312" w:cs="仿宋_GB2312"/>
          <w:b w:val="0"/>
          <w:i w:val="0"/>
          <w:snapToGrid/>
          <w:color w:val="auto"/>
          <w:sz w:val="32"/>
          <w:shd w:val="clear" w:color="auto" w:fill="FFFFFF"/>
          <w:lang w:val="en-US" w:eastAsia="zh-CN"/>
        </w:rPr>
        <w:t>卫健委</w:t>
      </w:r>
      <w:r>
        <w:rPr>
          <w:rFonts w:hint="eastAsia" w:ascii="仿宋_GB2312" w:hAnsi="仿宋_GB2312" w:eastAsia="仿宋_GB2312" w:cs="仿宋_GB2312"/>
          <w:b w:val="0"/>
          <w:i w:val="0"/>
          <w:snapToGrid/>
          <w:color w:val="auto"/>
          <w:sz w:val="32"/>
          <w:shd w:val="clear" w:color="auto" w:fill="FFFFFF"/>
        </w:rPr>
        <w:t>、区交通</w:t>
      </w:r>
      <w:r>
        <w:rPr>
          <w:rFonts w:hint="eastAsia" w:ascii="仿宋_GB2312" w:hAnsi="仿宋_GB2312" w:eastAsia="仿宋_GB2312" w:cs="仿宋_GB2312"/>
          <w:b w:val="0"/>
          <w:i w:val="0"/>
          <w:snapToGrid/>
          <w:color w:val="auto"/>
          <w:sz w:val="32"/>
          <w:shd w:val="clear" w:color="auto" w:fill="FFFFFF"/>
          <w:lang w:val="en-US" w:eastAsia="zh-CN"/>
        </w:rPr>
        <w:t>运输</w:t>
      </w:r>
      <w:r>
        <w:rPr>
          <w:rFonts w:hint="eastAsia" w:ascii="仿宋_GB2312" w:hAnsi="仿宋_GB2312" w:eastAsia="仿宋_GB2312" w:cs="仿宋_GB2312"/>
          <w:b w:val="0"/>
          <w:i w:val="0"/>
          <w:snapToGrid/>
          <w:color w:val="auto"/>
          <w:sz w:val="32"/>
          <w:shd w:val="clear" w:color="auto" w:fill="FFFFFF"/>
        </w:rPr>
        <w:t>局、</w:t>
      </w:r>
      <w:r>
        <w:rPr>
          <w:rFonts w:hint="eastAsia" w:ascii="仿宋_GB2312" w:hAnsi="仿宋_GB2312" w:eastAsia="仿宋_GB2312" w:cs="仿宋_GB2312"/>
          <w:sz w:val="32"/>
          <w:szCs w:val="32"/>
          <w:u w:val="none"/>
          <w:vertAlign w:val="baseline"/>
          <w:lang w:val="en-US" w:eastAsia="zh-CN"/>
        </w:rPr>
        <w:t>市公安局湛河分局</w:t>
      </w:r>
      <w:r>
        <w:rPr>
          <w:rFonts w:hint="eastAsia" w:ascii="仿宋_GB2312" w:hAnsi="仿宋_GB2312" w:eastAsia="仿宋_GB2312" w:cs="仿宋_GB2312"/>
          <w:b w:val="0"/>
          <w:i w:val="0"/>
          <w:snapToGrid/>
          <w:color w:val="auto"/>
          <w:sz w:val="32"/>
          <w:shd w:val="clear" w:color="auto" w:fill="FFFFFF"/>
        </w:rPr>
        <w:t>、区供销社、</w:t>
      </w:r>
      <w:r>
        <w:rPr>
          <w:rFonts w:hint="eastAsia" w:ascii="仿宋_GB2312" w:hAnsi="仿宋_GB2312" w:eastAsia="仿宋_GB2312" w:cs="仿宋_GB2312"/>
          <w:b w:val="0"/>
          <w:i w:val="0"/>
          <w:snapToGrid/>
          <w:color w:val="auto"/>
          <w:sz w:val="32"/>
          <w:shd w:val="clear" w:color="auto" w:fill="FFFFFF"/>
          <w:lang w:eastAsia="zh-CN"/>
        </w:rPr>
        <w:t>市</w:t>
      </w:r>
      <w:r>
        <w:rPr>
          <w:rFonts w:hint="eastAsia" w:ascii="仿宋_GB2312" w:hAnsi="仿宋_GB2312" w:eastAsia="仿宋_GB2312" w:cs="仿宋_GB2312"/>
          <w:b w:val="0"/>
          <w:i w:val="0"/>
          <w:snapToGrid/>
          <w:color w:val="auto"/>
          <w:sz w:val="32"/>
          <w:shd w:val="clear" w:color="auto" w:fill="FFFFFF"/>
          <w:lang w:val="en-US" w:eastAsia="zh-CN"/>
        </w:rPr>
        <w:t>自然资源和规划局湛河分局</w:t>
      </w:r>
      <w:r>
        <w:rPr>
          <w:rFonts w:hint="eastAsia" w:ascii="仿宋_GB2312" w:hAnsi="仿宋_GB2312" w:eastAsia="仿宋_GB2312" w:cs="仿宋_GB2312"/>
          <w:b w:val="0"/>
          <w:i w:val="0"/>
          <w:snapToGrid/>
          <w:color w:val="auto"/>
          <w:sz w:val="32"/>
          <w:shd w:val="clear" w:color="auto" w:fill="FFFFFF"/>
          <w:lang w:eastAsia="zh-CN"/>
        </w:rPr>
        <w:t>、</w:t>
      </w:r>
      <w:r>
        <w:rPr>
          <w:rFonts w:hint="eastAsia" w:ascii="仿宋_GB2312" w:hAnsi="仿宋_GB2312" w:eastAsia="仿宋_GB2312" w:cs="仿宋_GB2312"/>
          <w:b w:val="0"/>
          <w:i w:val="0"/>
          <w:snapToGrid/>
          <w:color w:val="auto"/>
          <w:sz w:val="32"/>
          <w:shd w:val="clear" w:color="auto" w:fill="FFFFFF"/>
        </w:rPr>
        <w:t>区</w:t>
      </w:r>
      <w:r>
        <w:rPr>
          <w:rFonts w:hint="eastAsia" w:ascii="仿宋_GB2312" w:hAnsi="仿宋_GB2312" w:eastAsia="仿宋_GB2312" w:cs="仿宋_GB2312"/>
          <w:b w:val="0"/>
          <w:i w:val="0"/>
          <w:snapToGrid/>
          <w:color w:val="auto"/>
          <w:sz w:val="32"/>
          <w:shd w:val="clear" w:color="auto" w:fill="FFFFFF"/>
          <w:lang w:val="en-US" w:eastAsia="zh-CN"/>
        </w:rPr>
        <w:t>住建</w:t>
      </w:r>
      <w:r>
        <w:rPr>
          <w:rFonts w:hint="eastAsia" w:ascii="仿宋_GB2312" w:hAnsi="仿宋_GB2312" w:eastAsia="仿宋_GB2312" w:cs="仿宋_GB2312"/>
          <w:b w:val="0"/>
          <w:i w:val="0"/>
          <w:snapToGrid/>
          <w:color w:val="auto"/>
          <w:sz w:val="32"/>
          <w:shd w:val="clear" w:color="auto" w:fill="FFFFFF"/>
        </w:rPr>
        <w:t>局、区统计局、</w:t>
      </w:r>
      <w:r>
        <w:rPr>
          <w:rFonts w:hint="eastAsia" w:ascii="仿宋_GB2312" w:hAnsi="仿宋_GB2312" w:eastAsia="仿宋_GB2312" w:cs="仿宋_GB2312"/>
          <w:b w:val="0"/>
          <w:i w:val="0"/>
          <w:snapToGrid/>
          <w:color w:val="auto"/>
          <w:sz w:val="32"/>
          <w:shd w:val="clear" w:color="auto" w:fill="FFFFFF"/>
          <w:lang w:eastAsia="zh-CN"/>
        </w:rPr>
        <w:t>区地矿局、</w:t>
      </w:r>
      <w:r>
        <w:rPr>
          <w:rFonts w:hint="eastAsia" w:ascii="仿宋_GB2312" w:hAnsi="仿宋_GB2312" w:eastAsia="仿宋_GB2312" w:cs="仿宋_GB2312"/>
          <w:b w:val="0"/>
          <w:i w:val="0"/>
          <w:snapToGrid/>
          <w:color w:val="auto"/>
          <w:sz w:val="32"/>
          <w:shd w:val="clear" w:color="auto" w:fill="FFFFFF"/>
        </w:rPr>
        <w:t>华辰供电公司等。</w:t>
      </w:r>
    </w:p>
    <w:p w14:paraId="1CA5D5EA">
      <w:pPr>
        <w:pageBreakBefore w:val="0"/>
        <w:widowControl w:val="0"/>
        <w:kinsoku/>
        <w:wordWrap/>
        <w:overflowPunct/>
        <w:topLinePunct w:val="0"/>
        <w:autoSpaceDE/>
        <w:bidi w:val="0"/>
        <w:spacing w:line="580" w:lineRule="exact"/>
        <w:ind w:firstLine="640" w:firstLineChars="200"/>
        <w:textAlignment w:val="auto"/>
        <w:rPr>
          <w:rFonts w:hint="eastAsia" w:ascii="仿宋_GB2312" w:hAnsi="仿宋_GB2312" w:eastAsia="仿宋_GB2312" w:cs="仿宋_GB2312"/>
          <w:b w:val="0"/>
          <w:i w:val="0"/>
          <w:snapToGrid/>
          <w:color w:val="auto"/>
          <w:sz w:val="32"/>
          <w:shd w:val="clear" w:color="auto" w:fill="FFFFFF"/>
          <w:lang w:val="en-US" w:eastAsia="zh-CN"/>
        </w:rPr>
      </w:pPr>
      <w:r>
        <w:rPr>
          <w:rFonts w:hint="eastAsia" w:ascii="仿宋_GB2312" w:hAnsi="仿宋_GB2312" w:eastAsia="仿宋_GB2312" w:cs="仿宋_GB2312"/>
          <w:b w:val="0"/>
          <w:bCs w:val="0"/>
          <w:color w:val="auto"/>
          <w:sz w:val="32"/>
          <w:szCs w:val="32"/>
          <w:lang w:val="en-US" w:eastAsia="zh-CN"/>
        </w:rPr>
        <w:t>区防指主要职责：</w:t>
      </w:r>
      <w:r>
        <w:rPr>
          <w:rFonts w:hint="eastAsia" w:ascii="仿宋_GB2312" w:hAnsi="仿宋_GB2312" w:eastAsia="仿宋_GB2312" w:cs="仿宋_GB2312"/>
          <w:b w:val="0"/>
          <w:bCs w:val="0"/>
          <w:color w:val="000000"/>
          <w:sz w:val="32"/>
          <w:szCs w:val="32"/>
          <w:lang w:val="en-US" w:eastAsia="zh-CN"/>
        </w:rPr>
        <w:t>组织领导全区防汛</w:t>
      </w:r>
      <w:r>
        <w:rPr>
          <w:rFonts w:hint="eastAsia" w:ascii="仿宋_GB2312" w:hAnsi="仿宋_GB2312" w:eastAsia="仿宋_GB2312" w:cs="仿宋_GB2312"/>
          <w:b w:val="0"/>
          <w:i w:val="0"/>
          <w:snapToGrid/>
          <w:color w:val="auto"/>
          <w:sz w:val="32"/>
          <w:shd w:val="clear" w:color="auto" w:fill="FFFFFF"/>
          <w:lang w:val="en-US" w:eastAsia="zh-CN"/>
        </w:rPr>
        <w:t>救灾工作，贯彻实施国家、省、市防汛法律、法规和方针政策，贯彻执行国家防总、省防指、市防指和区委、区政府决策部署，拟订区级有关政策和制度等，依法组织制定主要防洪工程和重要基础设施防御洪水预案（方案）等；组织开展防汛督导检查；监督落实防汛行政首</w:t>
      </w:r>
      <w:r>
        <w:rPr>
          <w:rFonts w:hint="eastAsia" w:ascii="仿宋_GB2312" w:eastAsia="仿宋_GB2312" w:cs="Times New Roman"/>
          <w:color w:val="auto"/>
          <w:sz w:val="32"/>
          <w:szCs w:val="32"/>
        </w:rPr>
        <w:t>长负责制及</w:t>
      </w:r>
      <w:r>
        <w:rPr>
          <w:rFonts w:hint="eastAsia" w:ascii="仿宋_GB2312" w:hAnsi="仿宋_GB2312" w:eastAsia="仿宋_GB2312" w:cs="仿宋_GB2312"/>
          <w:b w:val="0"/>
          <w:i w:val="0"/>
          <w:snapToGrid/>
          <w:color w:val="auto"/>
          <w:sz w:val="32"/>
          <w:shd w:val="clear" w:color="auto" w:fill="FFFFFF"/>
          <w:lang w:val="en-US" w:eastAsia="zh-CN"/>
        </w:rPr>
        <w:t>主要防洪工程和重要基础设施防汛责任人；统一领导指挥、组织协调洪涝灾害应急抢险救援救灾工作，指导监督防汛重大决策的贯彻落实。</w:t>
      </w:r>
    </w:p>
    <w:p w14:paraId="0365E541">
      <w:pPr>
        <w:pageBreakBefore w:val="0"/>
        <w:widowControl w:val="0"/>
        <w:kinsoku/>
        <w:wordWrap/>
        <w:overflowPunct/>
        <w:topLinePunct w:val="0"/>
        <w:autoSpaceDE/>
        <w:bidi w:val="0"/>
        <w:spacing w:line="580" w:lineRule="exact"/>
        <w:ind w:firstLine="640" w:firstLineChars="200"/>
        <w:textAlignment w:val="auto"/>
        <w:rPr>
          <w:rFonts w:hint="eastAsia" w:ascii="仿宋_GB2312" w:hAnsi="仿宋_GB2312" w:eastAsia="仿宋_GB2312" w:cs="仿宋_GB2312"/>
          <w:b w:val="0"/>
          <w:i w:val="0"/>
          <w:snapToGrid/>
          <w:color w:val="auto"/>
          <w:sz w:val="32"/>
          <w:shd w:val="clear" w:color="auto" w:fill="FFFFFF"/>
          <w:lang w:val="en-US" w:eastAsia="zh-CN"/>
        </w:rPr>
      </w:pPr>
      <w:r>
        <w:rPr>
          <w:rFonts w:hint="eastAsia" w:ascii="仿宋_GB2312" w:hAnsi="仿宋_GB2312" w:eastAsia="仿宋_GB2312" w:cs="仿宋_GB2312"/>
          <w:b w:val="0"/>
          <w:i w:val="0"/>
          <w:snapToGrid/>
          <w:color w:val="auto"/>
          <w:sz w:val="32"/>
          <w:shd w:val="clear" w:color="auto" w:fill="FFFFFF"/>
          <w:lang w:val="en-US" w:eastAsia="zh-CN"/>
        </w:rPr>
        <w:t>区防指下设办公室（以下简称区防办）。区防办主任由分管防汛的副区长兼任，日常工作由区应急管理局承担，区应急管理局局长兼任区防办常务副主任。</w:t>
      </w:r>
    </w:p>
    <w:p w14:paraId="03721D8E">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区</w:t>
      </w:r>
      <w:r>
        <w:rPr>
          <w:rFonts w:hint="eastAsia" w:ascii="仿宋_GB2312" w:hAnsi="仿宋_GB2312" w:eastAsia="仿宋_GB2312" w:cs="仿宋_GB2312"/>
          <w:b w:val="0"/>
          <w:bCs w:val="0"/>
          <w:color w:val="auto"/>
          <w:sz w:val="32"/>
          <w:szCs w:val="32"/>
        </w:rPr>
        <w:t>防办承办</w:t>
      </w:r>
      <w:r>
        <w:rPr>
          <w:rFonts w:hint="eastAsia" w:ascii="仿宋_GB2312" w:hAnsi="仿宋_GB2312" w:eastAsia="仿宋_GB2312" w:cs="仿宋_GB2312"/>
          <w:b w:val="0"/>
          <w:bCs w:val="0"/>
          <w:color w:val="auto"/>
          <w:sz w:val="32"/>
          <w:szCs w:val="32"/>
          <w:lang w:val="en-US" w:eastAsia="zh-CN"/>
        </w:rPr>
        <w:t>区</w:t>
      </w:r>
      <w:r>
        <w:rPr>
          <w:rFonts w:hint="eastAsia" w:ascii="仿宋_GB2312" w:hAnsi="仿宋_GB2312" w:eastAsia="仿宋_GB2312" w:cs="仿宋_GB2312"/>
          <w:b w:val="0"/>
          <w:bCs w:val="0"/>
          <w:color w:val="auto"/>
          <w:sz w:val="32"/>
          <w:szCs w:val="32"/>
        </w:rPr>
        <w:t>防指日常工作，指导协调全</w:t>
      </w:r>
      <w:r>
        <w:rPr>
          <w:rFonts w:hint="eastAsia" w:ascii="仿宋_GB2312" w:hAnsi="仿宋_GB2312" w:eastAsia="仿宋_GB2312" w:cs="仿宋_GB2312"/>
          <w:b w:val="0"/>
          <w:bCs w:val="0"/>
          <w:color w:val="auto"/>
          <w:sz w:val="32"/>
          <w:szCs w:val="32"/>
          <w:lang w:val="en-US" w:eastAsia="zh-CN"/>
        </w:rPr>
        <w:t>区</w:t>
      </w:r>
      <w:r>
        <w:rPr>
          <w:rFonts w:hint="eastAsia" w:ascii="仿宋_GB2312" w:hAnsi="仿宋_GB2312" w:eastAsia="仿宋_GB2312" w:cs="仿宋_GB2312"/>
          <w:b w:val="0"/>
          <w:bCs w:val="0"/>
          <w:color w:val="auto"/>
          <w:sz w:val="32"/>
          <w:szCs w:val="32"/>
        </w:rPr>
        <w:t>防汛工作；指导各有关部门落实防汛责任制；组织全</w:t>
      </w:r>
      <w:r>
        <w:rPr>
          <w:rFonts w:hint="eastAsia" w:ascii="仿宋_GB2312" w:hAnsi="仿宋_GB2312" w:eastAsia="仿宋_GB2312" w:cs="仿宋_GB2312"/>
          <w:b w:val="0"/>
          <w:bCs w:val="0"/>
          <w:color w:val="auto"/>
          <w:sz w:val="32"/>
          <w:szCs w:val="32"/>
          <w:lang w:val="en-US" w:eastAsia="zh-CN"/>
        </w:rPr>
        <w:t>区</w:t>
      </w:r>
      <w:r>
        <w:rPr>
          <w:rFonts w:hint="eastAsia" w:ascii="仿宋_GB2312" w:hAnsi="仿宋_GB2312" w:eastAsia="仿宋_GB2312" w:cs="仿宋_GB2312"/>
          <w:b w:val="0"/>
          <w:bCs w:val="0"/>
          <w:color w:val="auto"/>
          <w:sz w:val="32"/>
          <w:szCs w:val="32"/>
        </w:rPr>
        <w:t>防汛检查、督导；组织编制《</w:t>
      </w:r>
      <w:r>
        <w:rPr>
          <w:rFonts w:hint="eastAsia" w:ascii="仿宋_GB2312" w:hAnsi="仿宋_GB2312" w:eastAsia="仿宋_GB2312" w:cs="仿宋_GB2312"/>
          <w:b w:val="0"/>
          <w:bCs w:val="0"/>
          <w:color w:val="auto"/>
          <w:sz w:val="32"/>
          <w:szCs w:val="32"/>
          <w:lang w:val="en-US" w:eastAsia="zh-CN"/>
        </w:rPr>
        <w:t>湛河区防汛抢险</w:t>
      </w:r>
      <w:r>
        <w:rPr>
          <w:rFonts w:hint="eastAsia" w:ascii="仿宋_GB2312" w:hAnsi="仿宋_GB2312" w:eastAsia="仿宋_GB2312" w:cs="仿宋_GB2312"/>
          <w:b w:val="0"/>
          <w:bCs w:val="0"/>
          <w:color w:val="auto"/>
          <w:sz w:val="32"/>
          <w:szCs w:val="32"/>
        </w:rPr>
        <w:t>应急预案》</w:t>
      </w:r>
      <w:r>
        <w:rPr>
          <w:rFonts w:hint="eastAsia" w:ascii="仿宋_GB2312" w:hAnsi="仿宋_GB2312" w:eastAsia="仿宋_GB2312" w:cs="仿宋_GB2312"/>
          <w:b w:val="0"/>
          <w:bCs w:val="0"/>
          <w:color w:val="auto"/>
          <w:sz w:val="32"/>
          <w:szCs w:val="32"/>
          <w:lang w:eastAsia="zh-CN"/>
        </w:rPr>
        <w:t>，指导相关部门编制预案</w:t>
      </w:r>
      <w:r>
        <w:rPr>
          <w:rFonts w:hint="eastAsia" w:ascii="仿宋_GB2312" w:hAnsi="仿宋_GB2312" w:eastAsia="仿宋_GB2312" w:cs="仿宋_GB2312"/>
          <w:b w:val="0"/>
          <w:bCs w:val="0"/>
          <w:color w:val="auto"/>
          <w:sz w:val="32"/>
          <w:szCs w:val="32"/>
        </w:rPr>
        <w:t>，按程序报批并指导实施；会同有关部门做好防汛队伍建设、物资储备、调用等工作；</w:t>
      </w:r>
      <w:r>
        <w:rPr>
          <w:rFonts w:hint="eastAsia" w:ascii="仿宋_GB2312" w:eastAsia="仿宋_GB2312" w:cs="Times New Roman"/>
          <w:color w:val="auto"/>
          <w:sz w:val="32"/>
          <w:szCs w:val="32"/>
        </w:rPr>
        <w:t>综合掌握</w:t>
      </w:r>
      <w:r>
        <w:rPr>
          <w:rFonts w:hint="eastAsia" w:ascii="仿宋_GB2312" w:eastAsia="仿宋_GB2312" w:cs="Times New Roman"/>
          <w:color w:val="auto"/>
          <w:sz w:val="32"/>
          <w:szCs w:val="32"/>
          <w:lang w:eastAsia="zh-CN"/>
        </w:rPr>
        <w:t>雨情、</w:t>
      </w:r>
      <w:r>
        <w:rPr>
          <w:rFonts w:hint="eastAsia" w:ascii="仿宋_GB2312" w:eastAsia="仿宋_GB2312" w:cs="Times New Roman"/>
          <w:color w:val="auto"/>
          <w:sz w:val="32"/>
          <w:szCs w:val="32"/>
        </w:rPr>
        <w:t>汛情、险情、灾情</w:t>
      </w:r>
      <w:r>
        <w:rPr>
          <w:rFonts w:hint="eastAsia" w:ascii="仿宋_GB2312" w:eastAsia="仿宋_GB2312" w:cs="Times New Roman"/>
          <w:color w:val="auto"/>
          <w:sz w:val="32"/>
          <w:szCs w:val="32"/>
          <w:lang w:eastAsia="zh-CN"/>
        </w:rPr>
        <w:t>及应对情况</w:t>
      </w:r>
      <w:r>
        <w:rPr>
          <w:rFonts w:hint="eastAsia" w:ascii="仿宋_GB2312" w:hAnsi="仿宋_GB2312" w:eastAsia="仿宋_GB2312" w:cs="仿宋_GB2312"/>
          <w:b w:val="0"/>
          <w:bCs w:val="0"/>
          <w:color w:val="auto"/>
          <w:sz w:val="32"/>
          <w:szCs w:val="32"/>
        </w:rPr>
        <w:t>，提出全</w:t>
      </w:r>
      <w:r>
        <w:rPr>
          <w:rFonts w:hint="eastAsia" w:ascii="仿宋_GB2312" w:hAnsi="仿宋_GB2312" w:eastAsia="仿宋_GB2312" w:cs="仿宋_GB2312"/>
          <w:b w:val="0"/>
          <w:bCs w:val="0"/>
          <w:color w:val="auto"/>
          <w:sz w:val="32"/>
          <w:szCs w:val="32"/>
          <w:lang w:val="en-US" w:eastAsia="zh-CN"/>
        </w:rPr>
        <w:t>区</w:t>
      </w:r>
      <w:r>
        <w:rPr>
          <w:rFonts w:hint="eastAsia" w:ascii="仿宋_GB2312" w:hAnsi="仿宋_GB2312" w:eastAsia="仿宋_GB2312" w:cs="仿宋_GB2312"/>
          <w:b w:val="0"/>
          <w:bCs w:val="0"/>
          <w:color w:val="auto"/>
          <w:sz w:val="32"/>
          <w:szCs w:val="32"/>
        </w:rPr>
        <w:t>防汛工作建议；协调做好防汛抢险救灾</w:t>
      </w:r>
      <w:r>
        <w:rPr>
          <w:rFonts w:hint="eastAsia" w:ascii="仿宋_GB2312" w:hAnsi="仿宋_GB2312" w:eastAsia="仿宋_GB2312" w:cs="仿宋_GB2312"/>
          <w:b w:val="0"/>
          <w:bCs w:val="0"/>
          <w:color w:val="auto"/>
          <w:sz w:val="32"/>
          <w:szCs w:val="32"/>
          <w:lang w:eastAsia="zh-CN"/>
        </w:rPr>
        <w:t>总结</w:t>
      </w:r>
      <w:r>
        <w:rPr>
          <w:rFonts w:hint="eastAsia" w:ascii="仿宋_GB2312" w:hAnsi="仿宋_GB2312" w:eastAsia="仿宋_GB2312" w:cs="仿宋_GB2312"/>
          <w:b w:val="0"/>
          <w:bCs w:val="0"/>
          <w:color w:val="auto"/>
          <w:sz w:val="32"/>
          <w:szCs w:val="32"/>
        </w:rPr>
        <w:t>工作。</w:t>
      </w:r>
    </w:p>
    <w:p w14:paraId="03EB6C74">
      <w:pPr>
        <w:keepNext w:val="0"/>
        <w:keepLines w:val="0"/>
        <w:pageBreakBefore w:val="0"/>
        <w:widowControl w:val="0"/>
        <w:kinsoku/>
        <w:wordWrap/>
        <w:overflowPunct/>
        <w:topLinePunct w:val="0"/>
        <w:autoSpaceDE/>
        <w:autoSpaceDN/>
        <w:bidi w:val="0"/>
        <w:adjustRightInd/>
        <w:spacing w:beforeAutospacing="0" w:afterAutospacing="0" w:line="580" w:lineRule="exact"/>
        <w:ind w:firstLine="640" w:firstLineChars="200"/>
        <w:jc w:val="both"/>
        <w:textAlignment w:val="auto"/>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2.1.2 AB</w:t>
      </w:r>
      <w:r>
        <w:rPr>
          <w:rFonts w:hint="eastAsia" w:ascii="仿宋_GB2312" w:hAnsi="仿宋_GB2312" w:eastAsia="仿宋_GB2312" w:cs="仿宋_GB2312"/>
          <w:b w:val="0"/>
          <w:bCs w:val="0"/>
          <w:color w:val="000000"/>
          <w:kern w:val="2"/>
          <w:sz w:val="32"/>
          <w:szCs w:val="32"/>
          <w:lang w:val="en-US" w:eastAsia="zh-CN" w:bidi="ar-SA"/>
        </w:rPr>
        <w:t>C</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调度指挥应急值守专班</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 xml:space="preserve">    </w:t>
      </w:r>
    </w:p>
    <w:p w14:paraId="21435296">
      <w:pPr>
        <w:pageBreakBefore w:val="0"/>
        <w:widowControl w:val="0"/>
        <w:kinsoku/>
        <w:wordWrap/>
        <w:overflowPunct/>
        <w:topLinePunct w:val="0"/>
        <w:autoSpaceDE/>
        <w:bidi w:val="0"/>
        <w:spacing w:line="580" w:lineRule="exact"/>
        <w:ind w:firstLine="640" w:firstLineChars="200"/>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区防指建立防汛应急</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AB</w:t>
      </w:r>
      <w:r>
        <w:rPr>
          <w:rFonts w:hint="eastAsia" w:ascii="仿宋_GB2312" w:hAnsi="仿宋_GB2312" w:eastAsia="仿宋_GB2312" w:cs="仿宋_GB2312"/>
          <w:b w:val="0"/>
          <w:bCs w:val="0"/>
          <w:color w:val="000000"/>
          <w:kern w:val="2"/>
          <w:sz w:val="32"/>
          <w:szCs w:val="32"/>
          <w:lang w:val="en-US" w:eastAsia="zh-CN" w:bidi="ar-SA"/>
        </w:rPr>
        <w:t>C调度指挥应急值守专班和专家分析研判专班。分管应急、农业农村和水利、城市管理的副区长互为</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AB</w:t>
      </w:r>
      <w:r>
        <w:rPr>
          <w:rFonts w:hint="eastAsia" w:ascii="仿宋_GB2312" w:hAnsi="仿宋_GB2312" w:eastAsia="仿宋_GB2312" w:cs="仿宋_GB2312"/>
          <w:b w:val="0"/>
          <w:bCs w:val="0"/>
          <w:color w:val="000000"/>
          <w:kern w:val="2"/>
          <w:sz w:val="32"/>
          <w:szCs w:val="32"/>
          <w:lang w:val="en-US" w:eastAsia="zh-CN" w:bidi="ar-SA"/>
        </w:rPr>
        <w:t>C角，遇暴雨橙色、红色预警报告时组织会商研判，启动防汛二级、一级应急响应后，到区应急指挥中心带班值守、调度指挥；区应急局、区城市管理局、区农业农村和水利局主要负责同志互为</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AB</w:t>
      </w:r>
      <w:r>
        <w:rPr>
          <w:rFonts w:hint="eastAsia" w:ascii="仿宋_GB2312" w:hAnsi="仿宋_GB2312" w:eastAsia="仿宋_GB2312" w:cs="仿宋_GB2312"/>
          <w:b w:val="0"/>
          <w:bCs w:val="0"/>
          <w:color w:val="000000"/>
          <w:kern w:val="2"/>
          <w:sz w:val="32"/>
          <w:szCs w:val="32"/>
          <w:lang w:val="en-US" w:eastAsia="zh-CN" w:bidi="ar-SA"/>
        </w:rPr>
        <w:t>C角。收到暴雨红色预警报告和启动防汛一级应急响应时，区委、区政府主要领导视情参加会商研判和调度指挥。</w:t>
      </w:r>
      <w:r>
        <w:rPr>
          <w:rFonts w:hint="eastAsia" w:ascii="仿宋_GB2312" w:eastAsia="仿宋_GB2312" w:cs="Times New Roman"/>
          <w:color w:val="auto"/>
          <w:sz w:val="32"/>
          <w:szCs w:val="32"/>
          <w:lang w:val="en-US" w:eastAsia="zh-CN"/>
        </w:rPr>
        <w:t xml:space="preserve"> </w:t>
      </w:r>
    </w:p>
    <w:p w14:paraId="13559147">
      <w:pPr>
        <w:pStyle w:val="4"/>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bookmarkStart w:id="36" w:name="_Toc20892"/>
      <w:bookmarkStart w:id="37" w:name="_Toc30124"/>
      <w:r>
        <w:rPr>
          <w:rFonts w:hint="default" w:ascii="楷体_GB2312" w:hAnsi="楷体_GB2312" w:eastAsia="楷体_GB2312" w:cs="楷体_GB2312"/>
          <w:b w:val="0"/>
          <w:bCs w:val="0"/>
          <w:sz w:val="32"/>
          <w:szCs w:val="32"/>
          <w:lang w:val="en-US" w:eastAsia="zh-CN"/>
        </w:rPr>
        <w:t>2.</w:t>
      </w:r>
      <w:r>
        <w:rPr>
          <w:rFonts w:hint="eastAsia" w:ascii="楷体_GB2312" w:hAnsi="楷体_GB2312" w:eastAsia="楷体_GB2312" w:cs="楷体_GB2312"/>
          <w:b w:val="0"/>
          <w:bCs w:val="0"/>
          <w:sz w:val="32"/>
          <w:szCs w:val="32"/>
          <w:lang w:val="en-US" w:eastAsia="zh-CN"/>
        </w:rPr>
        <w:t>2乡办</w:t>
      </w:r>
      <w:r>
        <w:rPr>
          <w:rFonts w:hint="default" w:ascii="楷体_GB2312" w:hAnsi="楷体_GB2312" w:eastAsia="楷体_GB2312" w:cs="楷体_GB2312"/>
          <w:b w:val="0"/>
          <w:bCs w:val="0"/>
          <w:sz w:val="32"/>
          <w:szCs w:val="32"/>
          <w:lang w:val="en-US" w:eastAsia="zh-CN"/>
        </w:rPr>
        <w:t>防汛指挥部</w:t>
      </w:r>
      <w:bookmarkEnd w:id="36"/>
      <w:bookmarkEnd w:id="37"/>
    </w:p>
    <w:p w14:paraId="444E5DE7">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lang w:eastAsia="zh-CN"/>
        </w:rPr>
        <w:t>曹镇乡、各街道办事处</w:t>
      </w:r>
      <w:r>
        <w:rPr>
          <w:rFonts w:hint="eastAsia" w:ascii="仿宋_GB2312" w:eastAsia="仿宋_GB2312"/>
          <w:b w:val="0"/>
          <w:bCs w:val="0"/>
          <w:color w:val="000000"/>
          <w:sz w:val="32"/>
          <w:szCs w:val="32"/>
        </w:rPr>
        <w:t>参照</w:t>
      </w:r>
      <w:r>
        <w:rPr>
          <w:rFonts w:hint="eastAsia" w:ascii="仿宋_GB2312" w:eastAsia="仿宋_GB2312"/>
          <w:b w:val="0"/>
          <w:bCs w:val="0"/>
          <w:color w:val="000000"/>
          <w:sz w:val="32"/>
          <w:szCs w:val="32"/>
          <w:lang w:eastAsia="zh-CN"/>
        </w:rPr>
        <w:t>区级设</w:t>
      </w:r>
      <w:r>
        <w:rPr>
          <w:rFonts w:hint="eastAsia" w:ascii="仿宋_GB2312" w:eastAsia="仿宋_GB2312"/>
          <w:b w:val="0"/>
          <w:bCs w:val="0"/>
          <w:color w:val="000000"/>
          <w:sz w:val="32"/>
          <w:szCs w:val="32"/>
        </w:rPr>
        <w:t>立防汛指挥</w:t>
      </w:r>
      <w:r>
        <w:rPr>
          <w:rFonts w:hint="eastAsia" w:ascii="仿宋_GB2312" w:eastAsia="仿宋_GB2312"/>
          <w:b w:val="0"/>
          <w:bCs w:val="0"/>
          <w:color w:val="000000"/>
          <w:sz w:val="32"/>
          <w:szCs w:val="32"/>
          <w:lang w:eastAsia="zh-CN"/>
        </w:rPr>
        <w:t>部及其办公室，</w:t>
      </w:r>
      <w:r>
        <w:rPr>
          <w:rFonts w:hint="eastAsia" w:ascii="仿宋_GB2312" w:eastAsia="仿宋_GB2312"/>
          <w:b w:val="0"/>
          <w:bCs w:val="0"/>
          <w:color w:val="000000"/>
          <w:sz w:val="32"/>
          <w:szCs w:val="32"/>
        </w:rPr>
        <w:t>在上级防汛指挥机构和本级党委、政府的领导下，组织和指挥本辖区内的防汛工作。</w:t>
      </w:r>
    </w:p>
    <w:p w14:paraId="358F1582">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楷体_GB2312" w:hAnsi="楷体_GB2312" w:eastAsia="楷体_GB2312" w:cs="楷体_GB2312"/>
          <w:b w:val="0"/>
          <w:bCs w:val="0"/>
          <w:color w:val="000000"/>
          <w:sz w:val="32"/>
          <w:szCs w:val="32"/>
          <w:u w:val="none"/>
          <w:lang w:val="en-US" w:eastAsia="zh-CN"/>
        </w:rPr>
      </w:pPr>
      <w:r>
        <w:rPr>
          <w:rFonts w:hint="eastAsia" w:ascii="楷体_GB2312" w:hAnsi="楷体_GB2312" w:eastAsia="楷体_GB2312" w:cs="楷体_GB2312"/>
          <w:b w:val="0"/>
          <w:bCs w:val="0"/>
          <w:color w:val="000000"/>
          <w:sz w:val="32"/>
          <w:szCs w:val="32"/>
          <w:u w:val="none"/>
          <w:lang w:val="en-US" w:eastAsia="zh-CN"/>
        </w:rPr>
        <w:t>2.3 其他防汛指挥机构</w:t>
      </w:r>
    </w:p>
    <w:p w14:paraId="1EC2094C">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u w:val="none"/>
          <w:lang w:val="en-US" w:eastAsia="zh-CN"/>
        </w:rPr>
      </w:pPr>
      <w:r>
        <w:rPr>
          <w:rFonts w:hint="eastAsia" w:ascii="仿宋_GB2312" w:eastAsia="仿宋_GB2312"/>
          <w:b w:val="0"/>
          <w:bCs w:val="0"/>
          <w:color w:val="000000"/>
          <w:sz w:val="32"/>
          <w:szCs w:val="32"/>
          <w:u w:val="none"/>
          <w:lang w:val="en-US" w:eastAsia="zh-CN"/>
        </w:rPr>
        <w:t>有防汛任务的部门和单位在汛期成立相应的专业防汛组织，负责做好本部门、本单位的防汛工作。在本级或属地政府防汛指挥机构统一领导下开展工作。针对重大突发事件，可以组建临时指挥机构，具体负责应急处置工作。</w:t>
      </w:r>
    </w:p>
    <w:p w14:paraId="3773312D">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黑体" w:hAnsi="黑体" w:eastAsia="黑体"/>
          <w:b w:val="0"/>
          <w:bCs w:val="0"/>
          <w:color w:val="000000"/>
          <w:sz w:val="32"/>
          <w:szCs w:val="32"/>
        </w:rPr>
      </w:pPr>
      <w:r>
        <w:rPr>
          <w:rFonts w:hint="eastAsia" w:ascii="黑体" w:hAnsi="黑体" w:eastAsia="黑体"/>
          <w:b w:val="0"/>
          <w:bCs w:val="0"/>
          <w:color w:val="000000"/>
          <w:sz w:val="32"/>
          <w:szCs w:val="32"/>
        </w:rPr>
        <w:t xml:space="preserve">3 </w:t>
      </w:r>
      <w:r>
        <w:rPr>
          <w:rFonts w:hint="eastAsia" w:ascii="黑体" w:hAnsi="黑体" w:eastAsia="黑体"/>
          <w:b w:val="0"/>
          <w:bCs w:val="0"/>
          <w:color w:val="000000"/>
          <w:sz w:val="32"/>
          <w:szCs w:val="32"/>
          <w:lang w:val="en-US" w:eastAsia="zh-CN"/>
        </w:rPr>
        <w:t xml:space="preserve"> 应急</w:t>
      </w:r>
      <w:r>
        <w:rPr>
          <w:rFonts w:hint="eastAsia" w:ascii="黑体" w:hAnsi="黑体" w:eastAsia="黑体"/>
          <w:b w:val="0"/>
          <w:bCs w:val="0"/>
          <w:color w:val="000000"/>
          <w:sz w:val="32"/>
          <w:szCs w:val="32"/>
        </w:rPr>
        <w:t>准备</w:t>
      </w:r>
    </w:p>
    <w:p w14:paraId="611C3B9B">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3.1 责任落实</w:t>
      </w:r>
    </w:p>
    <w:p w14:paraId="630DCDCD">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u w:val="none"/>
          <w:lang w:val="en-US" w:eastAsia="zh-CN"/>
        </w:rPr>
      </w:pPr>
      <w:r>
        <w:rPr>
          <w:rFonts w:hint="eastAsia" w:ascii="仿宋_GB2312" w:eastAsia="仿宋_GB2312"/>
          <w:b w:val="0"/>
          <w:bCs w:val="0"/>
          <w:color w:val="000000"/>
          <w:sz w:val="32"/>
          <w:szCs w:val="32"/>
          <w:u w:val="none"/>
          <w:lang w:val="en-US" w:eastAsia="zh-CN"/>
        </w:rPr>
        <w:t>区防指要督促各乡办落实地方防汛行政责任人和主要堤防、城区、重要设施管理单位防汛责任人，在汛前向社会公布。各级防汛指挥机构及有关部门要按照管理权限，落实行政区域及水库、河道、险工险段、水闸、城市内涝等防汛责任人，并向社会公布。有防汛任务的部门、单位要落实本部门、单位责任人。各级防汛责任人必须按要求履行防汛职责，入汛后必须24小时保持联络畅通，未经批准不得离开工作地区；防汛关键期必须加强值守备勤、在岗到位；遇到突发灾害必须进入应急岗位、全力投入抢险救灾。</w:t>
      </w:r>
    </w:p>
    <w:p w14:paraId="058BED2B">
      <w:pPr>
        <w:pStyle w:val="4"/>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3.2 </w:t>
      </w:r>
      <w:bookmarkStart w:id="38" w:name="_Toc20445"/>
      <w:bookmarkStart w:id="39" w:name="_Toc20739"/>
      <w:r>
        <w:rPr>
          <w:rFonts w:hint="eastAsia" w:ascii="楷体_GB2312" w:hAnsi="楷体_GB2312" w:eastAsia="楷体_GB2312" w:cs="楷体_GB2312"/>
          <w:b w:val="0"/>
          <w:bCs w:val="0"/>
          <w:sz w:val="32"/>
          <w:szCs w:val="32"/>
          <w:lang w:val="en-US" w:eastAsia="zh-CN"/>
        </w:rPr>
        <w:t>预案准备</w:t>
      </w:r>
      <w:bookmarkEnd w:id="38"/>
      <w:bookmarkEnd w:id="39"/>
    </w:p>
    <w:p w14:paraId="3D3505B0">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防办要指导监督相关成员单位和</w:t>
      </w:r>
      <w:r>
        <w:rPr>
          <w:rFonts w:hint="eastAsia" w:ascii="仿宋_GB2312" w:eastAsia="仿宋_GB2312"/>
          <w:b w:val="0"/>
          <w:bCs w:val="0"/>
          <w:color w:val="000000"/>
          <w:sz w:val="32"/>
          <w:szCs w:val="32"/>
          <w:lang w:eastAsia="zh-CN"/>
        </w:rPr>
        <w:t>乡办防汛指挥部</w:t>
      </w:r>
      <w:r>
        <w:rPr>
          <w:rFonts w:hint="eastAsia" w:ascii="仿宋_GB2312" w:eastAsia="仿宋_GB2312"/>
          <w:b w:val="0"/>
          <w:bCs w:val="0"/>
          <w:color w:val="000000"/>
          <w:sz w:val="32"/>
          <w:szCs w:val="32"/>
        </w:rPr>
        <w:t>，按照一县</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市、区</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一案</w:t>
      </w:r>
      <w:r>
        <w:rPr>
          <w:rFonts w:hint="eastAsia" w:ascii="仿宋_GB2312" w:eastAsia="仿宋_GB2312"/>
          <w:b w:val="0"/>
          <w:bCs w:val="0"/>
          <w:color w:val="000000"/>
          <w:sz w:val="32"/>
          <w:szCs w:val="32"/>
        </w:rPr>
        <w:t>、一</w:t>
      </w:r>
      <w:r>
        <w:rPr>
          <w:rFonts w:hint="eastAsia" w:ascii="仿宋_GB2312" w:eastAsia="仿宋_GB2312"/>
          <w:b w:val="0"/>
          <w:bCs w:val="0"/>
          <w:color w:val="000000"/>
          <w:sz w:val="32"/>
          <w:szCs w:val="32"/>
          <w:lang w:val="en-US" w:eastAsia="zh-CN"/>
        </w:rPr>
        <w:t>乡（街道）一案</w:t>
      </w:r>
      <w:r>
        <w:rPr>
          <w:rFonts w:hint="eastAsia" w:ascii="仿宋_GB2312" w:eastAsia="仿宋_GB2312"/>
          <w:b w:val="0"/>
          <w:bCs w:val="0"/>
          <w:color w:val="000000"/>
          <w:sz w:val="32"/>
          <w:szCs w:val="32"/>
        </w:rPr>
        <w:t>、一村</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社区</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一案</w:t>
      </w:r>
      <w:r>
        <w:rPr>
          <w:rFonts w:hint="eastAsia" w:ascii="仿宋_GB2312" w:eastAsia="仿宋_GB2312"/>
          <w:b w:val="0"/>
          <w:bCs w:val="0"/>
          <w:color w:val="000000"/>
          <w:sz w:val="32"/>
          <w:szCs w:val="32"/>
        </w:rPr>
        <w:t>的要求，加强预案编制修订工作，形成全</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防汛应急预案体系。</w:t>
      </w:r>
    </w:p>
    <w:p w14:paraId="4590D752">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lang w:eastAsia="zh-CN"/>
        </w:rPr>
        <w:t>区应急管理局负责修</w:t>
      </w:r>
      <w:r>
        <w:rPr>
          <w:rFonts w:hint="eastAsia" w:ascii="仿宋_GB2312" w:eastAsia="仿宋_GB2312"/>
          <w:b w:val="0"/>
          <w:bCs w:val="0"/>
          <w:color w:val="auto"/>
          <w:sz w:val="32"/>
          <w:szCs w:val="32"/>
          <w:lang w:eastAsia="zh-CN"/>
        </w:rPr>
        <w:t>订</w:t>
      </w:r>
      <w:r>
        <w:rPr>
          <w:rFonts w:hint="eastAsia" w:ascii="仿宋_GB2312" w:eastAsia="仿宋_GB2312"/>
          <w:b w:val="0"/>
          <w:bCs w:val="0"/>
          <w:color w:val="000000"/>
          <w:sz w:val="32"/>
          <w:szCs w:val="32"/>
          <w:lang w:eastAsia="zh-CN"/>
        </w:rPr>
        <w:t>《湛河区防汛紧急避险安置预案》，区农业农村和水利局负责修订《沙河防汛抢险应急预案》、《大泥河防汛抢险应急预案》、《小泥河防汛抢险应急预案》，区消防救援大队负责修订《湛河区</w:t>
      </w:r>
      <w:r>
        <w:rPr>
          <w:rFonts w:hint="eastAsia" w:ascii="仿宋_GB2312" w:eastAsia="仿宋_GB2312"/>
          <w:b w:val="0"/>
          <w:bCs w:val="0"/>
          <w:color w:val="000000"/>
          <w:sz w:val="32"/>
          <w:szCs w:val="32"/>
          <w:lang w:val="en-US" w:eastAsia="zh-CN"/>
        </w:rPr>
        <w:t>消防救援队伍</w:t>
      </w:r>
      <w:r>
        <w:rPr>
          <w:rFonts w:hint="eastAsia" w:ascii="仿宋_GB2312" w:eastAsia="仿宋_GB2312"/>
          <w:b w:val="0"/>
          <w:bCs w:val="0"/>
          <w:color w:val="000000"/>
          <w:sz w:val="32"/>
          <w:szCs w:val="32"/>
          <w:lang w:eastAsia="zh-CN"/>
        </w:rPr>
        <w:t>洪涝灾害救援预案》，区城市管理局负责修订《城市排水防涝应急预案》，区交通运输局负责修订《防汛交通保障应急预案》，华辰供电公司负责修订《防汛电力保障应急预案》，其他行业主管部门要及时修订本行业、本部门防汛应急预案，按有关规定报备并组织实施。承担防汛主体责任的企事业单位，要在开展洪涝灾害风险评估和应急资源调查的基础上，制定本单位防汛应急预案。</w:t>
      </w:r>
    </w:p>
    <w:p w14:paraId="1172042C">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3.3 工程准备</w:t>
      </w:r>
    </w:p>
    <w:p w14:paraId="00EA365B">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eastAsia="zh-CN"/>
        </w:rPr>
        <w:t>农</w:t>
      </w:r>
      <w:r>
        <w:rPr>
          <w:rFonts w:hint="eastAsia" w:ascii="仿宋_GB2312" w:eastAsia="仿宋_GB2312"/>
          <w:b w:val="0"/>
          <w:bCs w:val="0"/>
          <w:color w:val="000000"/>
          <w:sz w:val="32"/>
          <w:szCs w:val="32"/>
        </w:rPr>
        <w:t>水、</w:t>
      </w:r>
      <w:r>
        <w:rPr>
          <w:rFonts w:hint="eastAsia" w:ascii="仿宋_GB2312" w:eastAsia="仿宋_GB2312"/>
          <w:b w:val="0"/>
          <w:bCs w:val="0"/>
          <w:color w:val="000000"/>
          <w:sz w:val="32"/>
          <w:szCs w:val="32"/>
          <w:lang w:eastAsia="zh-CN"/>
        </w:rPr>
        <w:t>城市管理</w:t>
      </w:r>
      <w:r>
        <w:rPr>
          <w:rFonts w:hint="eastAsia" w:ascii="仿宋_GB2312" w:eastAsia="仿宋_GB2312"/>
          <w:b w:val="0"/>
          <w:bCs w:val="0"/>
          <w:color w:val="000000"/>
          <w:sz w:val="32"/>
          <w:szCs w:val="32"/>
        </w:rPr>
        <w:t>等部门，在汛前开展各类防洪工程、水毁修复工程、病险水利工程设施除险加固、城市排水防涝等方面安全隐患排查治理，行业主管部门指导监督防洪工程管理单位做好日常管理，确保防汛工程设施安全有效。</w:t>
      </w:r>
    </w:p>
    <w:p w14:paraId="407AF0A9">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教育</w:t>
      </w:r>
      <w:r>
        <w:rPr>
          <w:rFonts w:hint="eastAsia" w:ascii="仿宋_GB2312" w:eastAsia="仿宋_GB2312"/>
          <w:b w:val="0"/>
          <w:bCs w:val="0"/>
          <w:color w:val="000000"/>
          <w:sz w:val="32"/>
          <w:szCs w:val="32"/>
          <w:lang w:eastAsia="zh-CN"/>
        </w:rPr>
        <w:t>体育</w:t>
      </w:r>
      <w:r>
        <w:rPr>
          <w:rFonts w:hint="eastAsia" w:ascii="仿宋_GB2312" w:eastAsia="仿宋_GB2312"/>
          <w:b w:val="0"/>
          <w:bCs w:val="0"/>
          <w:color w:val="000000"/>
          <w:sz w:val="32"/>
          <w:szCs w:val="32"/>
        </w:rPr>
        <w:t>、</w:t>
      </w:r>
      <w:r>
        <w:rPr>
          <w:rFonts w:hint="eastAsia" w:ascii="仿宋_GB2312" w:eastAsia="仿宋_GB2312"/>
          <w:b w:val="0"/>
          <w:bCs w:val="0"/>
          <w:color w:val="000000"/>
          <w:sz w:val="32"/>
          <w:szCs w:val="32"/>
          <w:lang w:eastAsia="zh-CN"/>
        </w:rPr>
        <w:t>民政、工业和信息化</w:t>
      </w:r>
      <w:r>
        <w:rPr>
          <w:rFonts w:hint="eastAsia" w:ascii="仿宋_GB2312" w:eastAsia="仿宋_GB2312"/>
          <w:b w:val="0"/>
          <w:bCs w:val="0"/>
          <w:color w:val="000000"/>
          <w:sz w:val="32"/>
          <w:szCs w:val="32"/>
        </w:rPr>
        <w:t>、</w:t>
      </w:r>
      <w:r>
        <w:rPr>
          <w:rFonts w:hint="eastAsia" w:ascii="仿宋_GB2312" w:eastAsia="仿宋_GB2312"/>
          <w:b w:val="0"/>
          <w:bCs w:val="0"/>
          <w:color w:val="000000"/>
          <w:sz w:val="32"/>
          <w:szCs w:val="32"/>
          <w:lang w:eastAsia="zh-CN"/>
        </w:rPr>
        <w:t>住房和城乡建设</w:t>
      </w:r>
      <w:r>
        <w:rPr>
          <w:rFonts w:hint="eastAsia" w:ascii="仿宋_GB2312" w:eastAsia="仿宋_GB2312"/>
          <w:b w:val="0"/>
          <w:bCs w:val="0"/>
          <w:color w:val="000000"/>
          <w:sz w:val="32"/>
          <w:szCs w:val="32"/>
        </w:rPr>
        <w:t>、</w:t>
      </w:r>
      <w:r>
        <w:rPr>
          <w:rFonts w:hint="eastAsia" w:ascii="仿宋_GB2312" w:eastAsia="仿宋_GB2312"/>
          <w:b w:val="0"/>
          <w:bCs w:val="0"/>
          <w:color w:val="000000"/>
          <w:sz w:val="32"/>
          <w:szCs w:val="32"/>
          <w:lang w:eastAsia="zh-CN"/>
        </w:rPr>
        <w:t>城市管理、</w:t>
      </w:r>
      <w:r>
        <w:rPr>
          <w:rFonts w:hint="eastAsia" w:ascii="仿宋_GB2312" w:eastAsia="仿宋_GB2312"/>
          <w:b w:val="0"/>
          <w:bCs w:val="0"/>
          <w:color w:val="000000"/>
          <w:sz w:val="32"/>
          <w:szCs w:val="32"/>
        </w:rPr>
        <w:t>交通运输、卫生健康、应急、电力等部门按照职责分工，组织开展学校、</w:t>
      </w:r>
      <w:r>
        <w:rPr>
          <w:rFonts w:hint="eastAsia" w:ascii="仿宋_GB2312" w:eastAsia="仿宋_GB2312"/>
          <w:b w:val="0"/>
          <w:bCs w:val="0"/>
          <w:color w:val="000000"/>
          <w:sz w:val="32"/>
          <w:szCs w:val="32"/>
          <w:lang w:eastAsia="zh-CN"/>
        </w:rPr>
        <w:t>养老机构、</w:t>
      </w:r>
      <w:r>
        <w:rPr>
          <w:rFonts w:hint="eastAsia" w:ascii="仿宋_GB2312" w:eastAsia="仿宋_GB2312"/>
          <w:b w:val="0"/>
          <w:bCs w:val="0"/>
          <w:color w:val="000000"/>
          <w:sz w:val="32"/>
          <w:szCs w:val="32"/>
        </w:rPr>
        <w:t>工矿企业、市场、商业中心、居民住房、市政、交通、医院、危化品储运、电力等建筑设施及其他公共安全设施设备安全检查，及时消除度汛隐患。</w:t>
      </w:r>
    </w:p>
    <w:p w14:paraId="4B9E4E4C">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val="en-US" w:eastAsia="zh-CN"/>
        </w:rPr>
        <w:t>有紧急避险安置任务的乡办</w:t>
      </w:r>
      <w:r>
        <w:rPr>
          <w:rFonts w:hint="eastAsia" w:ascii="仿宋_GB2312" w:eastAsia="仿宋_GB2312"/>
          <w:b w:val="0"/>
          <w:bCs w:val="0"/>
          <w:color w:val="000000"/>
          <w:sz w:val="32"/>
          <w:szCs w:val="32"/>
        </w:rPr>
        <w:t>按照</w:t>
      </w:r>
      <w:r>
        <w:rPr>
          <w:rFonts w:hint="eastAsia" w:ascii="仿宋_GB2312" w:eastAsia="仿宋_GB2312"/>
          <w:b w:val="0"/>
          <w:bCs w:val="0"/>
          <w:color w:val="000000"/>
          <w:sz w:val="32"/>
          <w:szCs w:val="32"/>
          <w:lang w:val="en-US" w:eastAsia="zh-CN"/>
        </w:rPr>
        <w:t>专项</w:t>
      </w:r>
      <w:r>
        <w:rPr>
          <w:rFonts w:hint="eastAsia" w:ascii="仿宋_GB2312" w:eastAsia="仿宋_GB2312"/>
          <w:b w:val="0"/>
          <w:bCs w:val="0"/>
          <w:color w:val="000000"/>
          <w:sz w:val="32"/>
          <w:szCs w:val="32"/>
        </w:rPr>
        <w:t>规划和</w:t>
      </w:r>
      <w:r>
        <w:rPr>
          <w:rFonts w:hint="eastAsia" w:ascii="仿宋_GB2312" w:eastAsia="仿宋_GB2312"/>
          <w:b w:val="0"/>
          <w:bCs w:val="0"/>
          <w:color w:val="000000"/>
          <w:sz w:val="32"/>
          <w:szCs w:val="32"/>
          <w:lang w:val="en-US" w:eastAsia="zh-CN"/>
        </w:rPr>
        <w:t>预案</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做好安全建设</w:t>
      </w:r>
      <w:r>
        <w:rPr>
          <w:rFonts w:hint="eastAsia" w:ascii="仿宋_GB2312"/>
          <w:b w:val="0"/>
          <w:bCs w:val="0"/>
          <w:color w:val="000000"/>
          <w:sz w:val="32"/>
          <w:szCs w:val="32"/>
          <w:lang w:eastAsia="zh-CN"/>
        </w:rPr>
        <w:t>、</w:t>
      </w:r>
      <w:r>
        <w:rPr>
          <w:rFonts w:hint="eastAsia" w:ascii="仿宋_GB2312" w:eastAsia="仿宋_GB2312"/>
          <w:b w:val="0"/>
          <w:bCs w:val="0"/>
          <w:color w:val="000000"/>
          <w:sz w:val="32"/>
          <w:szCs w:val="32"/>
        </w:rPr>
        <w:t>运用准备</w:t>
      </w:r>
      <w:r>
        <w:rPr>
          <w:rFonts w:hint="eastAsia" w:ascii="仿宋_GB2312" w:eastAsia="仿宋_GB2312"/>
          <w:b w:val="0"/>
          <w:bCs w:val="0"/>
          <w:color w:val="000000"/>
          <w:sz w:val="32"/>
          <w:szCs w:val="32"/>
          <w:lang w:eastAsia="zh-CN"/>
        </w:rPr>
        <w:t>和避险转移</w:t>
      </w:r>
      <w:r>
        <w:rPr>
          <w:rFonts w:hint="eastAsia" w:ascii="仿宋_GB2312" w:eastAsia="仿宋_GB2312"/>
          <w:b w:val="0"/>
          <w:bCs w:val="0"/>
          <w:color w:val="000000"/>
          <w:sz w:val="32"/>
          <w:szCs w:val="32"/>
        </w:rPr>
        <w:t>工作。</w:t>
      </w:r>
    </w:p>
    <w:p w14:paraId="44CD9AEC">
      <w:pPr>
        <w:pStyle w:val="4"/>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3.4 隐患排查</w:t>
      </w:r>
    </w:p>
    <w:p w14:paraId="215BCD20">
      <w:pPr>
        <w:pStyle w:val="4"/>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要持续开展各类防洪工程、水毁修复工程、病险水利工程设施、城市排水防涝等方面安全隐患排查，按照单位自查、行业检查、综合检查等方式，加强防汛风险辨识管控，建立“隐患、任务、责任”清单，落实整改措施、责任、时限，及时消除防汛风险隐患。</w:t>
      </w:r>
    </w:p>
    <w:p w14:paraId="5BFC63BD">
      <w:pPr>
        <w:pStyle w:val="4"/>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3.5  队伍准备</w:t>
      </w:r>
    </w:p>
    <w:p w14:paraId="0027F097">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1</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基层防汛抢险</w:t>
      </w:r>
      <w:r>
        <w:rPr>
          <w:rFonts w:hint="eastAsia" w:ascii="仿宋_GB2312" w:eastAsia="仿宋_GB2312"/>
          <w:b w:val="0"/>
          <w:bCs w:val="0"/>
          <w:color w:val="000000"/>
          <w:sz w:val="32"/>
          <w:szCs w:val="32"/>
          <w:lang w:val="en-US" w:eastAsia="zh-CN"/>
        </w:rPr>
        <w:t>救援</w:t>
      </w:r>
      <w:r>
        <w:rPr>
          <w:rFonts w:hint="eastAsia" w:ascii="仿宋_GB2312" w:eastAsia="仿宋_GB2312"/>
          <w:b w:val="0"/>
          <w:bCs w:val="0"/>
          <w:color w:val="000000"/>
          <w:sz w:val="32"/>
          <w:szCs w:val="32"/>
        </w:rPr>
        <w:t>力量。</w:t>
      </w:r>
      <w:r>
        <w:rPr>
          <w:rFonts w:hint="eastAsia" w:ascii="仿宋_GB2312" w:hAnsi="仿宋_GB2312" w:eastAsia="仿宋_GB2312" w:cs="仿宋_GB2312"/>
          <w:b w:val="0"/>
          <w:bCs w:val="0"/>
          <w:color w:val="000000"/>
          <w:sz w:val="32"/>
          <w:szCs w:val="32"/>
        </w:rPr>
        <w:t>每个乡</w:t>
      </w:r>
      <w:r>
        <w:rPr>
          <w:rFonts w:hint="eastAsia" w:ascii="仿宋_GB2312" w:hAnsi="仿宋_GB2312" w:eastAsia="仿宋_GB2312" w:cs="仿宋_GB2312"/>
          <w:b w:val="0"/>
          <w:bCs w:val="0"/>
          <w:color w:val="000000"/>
          <w:sz w:val="32"/>
          <w:szCs w:val="32"/>
          <w:lang w:eastAsia="zh-CN"/>
        </w:rPr>
        <w:t>办</w:t>
      </w:r>
      <w:r>
        <w:rPr>
          <w:rFonts w:hint="eastAsia" w:ascii="仿宋_GB2312" w:hAnsi="仿宋_GB2312" w:eastAsia="仿宋_GB2312" w:cs="仿宋_GB2312"/>
          <w:b w:val="0"/>
          <w:bCs w:val="0"/>
          <w:color w:val="000000"/>
          <w:sz w:val="32"/>
          <w:szCs w:val="32"/>
        </w:rPr>
        <w:t>建立不少于20人的防汛</w:t>
      </w:r>
      <w:r>
        <w:rPr>
          <w:rFonts w:hint="eastAsia" w:ascii="仿宋_GB2312" w:hAnsi="仿宋_GB2312" w:eastAsia="仿宋_GB2312" w:cs="仿宋_GB2312"/>
          <w:b w:val="0"/>
          <w:bCs w:val="0"/>
          <w:color w:val="000000"/>
          <w:sz w:val="32"/>
          <w:szCs w:val="32"/>
          <w:lang w:eastAsia="zh-CN"/>
        </w:rPr>
        <w:t>应急</w:t>
      </w:r>
      <w:r>
        <w:rPr>
          <w:rFonts w:hint="eastAsia" w:ascii="仿宋_GB2312" w:hAnsi="仿宋_GB2312" w:eastAsia="仿宋_GB2312" w:cs="仿宋_GB2312"/>
          <w:b w:val="0"/>
          <w:bCs w:val="0"/>
          <w:color w:val="000000"/>
          <w:sz w:val="32"/>
          <w:szCs w:val="32"/>
        </w:rPr>
        <w:t>救援队伍。</w:t>
      </w:r>
      <w:r>
        <w:rPr>
          <w:rFonts w:hint="eastAsia" w:ascii="仿宋_GB2312" w:hAnsi="仿宋_GB2312" w:eastAsia="仿宋_GB2312" w:cs="仿宋_GB2312"/>
          <w:b w:val="0"/>
          <w:bCs w:val="0"/>
          <w:color w:val="000000"/>
          <w:sz w:val="32"/>
          <w:szCs w:val="32"/>
          <w:lang w:eastAsia="zh-CN"/>
        </w:rPr>
        <w:t>各</w:t>
      </w:r>
      <w:r>
        <w:rPr>
          <w:rFonts w:hint="eastAsia" w:ascii="仿宋_GB2312" w:hAnsi="仿宋_GB2312" w:eastAsia="仿宋_GB2312" w:cs="仿宋_GB2312"/>
          <w:b w:val="0"/>
          <w:bCs w:val="0"/>
          <w:color w:val="000000"/>
          <w:sz w:val="32"/>
          <w:szCs w:val="32"/>
        </w:rPr>
        <w:t>行政村要结合民兵连队伍建设，建立</w:t>
      </w:r>
      <w:r>
        <w:rPr>
          <w:rFonts w:hint="eastAsia" w:ascii="仿宋_GB2312" w:hAnsi="仿宋_GB2312" w:eastAsia="仿宋_GB2312" w:cs="仿宋_GB2312"/>
          <w:b w:val="0"/>
          <w:bCs w:val="0"/>
          <w:color w:val="000000"/>
          <w:sz w:val="32"/>
          <w:szCs w:val="32"/>
          <w:lang w:eastAsia="zh-CN"/>
        </w:rPr>
        <w:t>民兵应急</w:t>
      </w:r>
      <w:r>
        <w:rPr>
          <w:rFonts w:hint="eastAsia" w:ascii="仿宋_GB2312" w:hAnsi="仿宋_GB2312" w:eastAsia="仿宋_GB2312" w:cs="仿宋_GB2312"/>
          <w:b w:val="0"/>
          <w:bCs w:val="0"/>
          <w:color w:val="000000"/>
          <w:sz w:val="32"/>
          <w:szCs w:val="32"/>
        </w:rPr>
        <w:t>救援力量。</w:t>
      </w:r>
      <w:r>
        <w:rPr>
          <w:rFonts w:hint="eastAsia" w:ascii="仿宋_GB2312" w:eastAsia="仿宋_GB2312"/>
          <w:b w:val="0"/>
          <w:bCs w:val="0"/>
          <w:color w:val="000000"/>
          <w:sz w:val="32"/>
          <w:szCs w:val="32"/>
        </w:rPr>
        <w:t>有防汛抗洪任务的单位要结合本单位需要，组建应急抢险救援队伍。</w:t>
      </w:r>
    </w:p>
    <w:p w14:paraId="1AE56F1B">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u w:val="none"/>
        </w:rPr>
      </w:pP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2</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级防汛抢险</w:t>
      </w:r>
      <w:r>
        <w:rPr>
          <w:rFonts w:hint="eastAsia" w:ascii="仿宋_GB2312" w:eastAsia="仿宋_GB2312"/>
          <w:b w:val="0"/>
          <w:bCs w:val="0"/>
          <w:color w:val="000000"/>
          <w:sz w:val="32"/>
          <w:szCs w:val="32"/>
          <w:lang w:val="en-US" w:eastAsia="zh-CN"/>
        </w:rPr>
        <w:t>救援</w:t>
      </w:r>
      <w:r>
        <w:rPr>
          <w:rFonts w:hint="eastAsia" w:ascii="仿宋_GB2312" w:eastAsia="仿宋_GB2312"/>
          <w:b w:val="0"/>
          <w:bCs w:val="0"/>
          <w:color w:val="000000"/>
          <w:sz w:val="32"/>
          <w:szCs w:val="32"/>
        </w:rPr>
        <w:t>力量。</w:t>
      </w:r>
      <w:r>
        <w:rPr>
          <w:rFonts w:hint="eastAsia" w:ascii="仿宋_GB2312" w:eastAsia="仿宋_GB2312"/>
          <w:b w:val="0"/>
          <w:bCs w:val="0"/>
          <w:color w:val="000000"/>
          <w:sz w:val="32"/>
          <w:szCs w:val="32"/>
          <w:lang w:eastAsia="zh-CN"/>
        </w:rPr>
        <w:t>组建区级</w:t>
      </w:r>
      <w:r>
        <w:rPr>
          <w:rFonts w:hint="eastAsia" w:ascii="仿宋_GB2312" w:eastAsia="仿宋_GB2312"/>
          <w:b w:val="0"/>
          <w:bCs w:val="0"/>
          <w:color w:val="000000"/>
          <w:sz w:val="32"/>
          <w:szCs w:val="32"/>
          <w:highlight w:val="none"/>
          <w:u w:val="none"/>
        </w:rPr>
        <w:t>防汛抢险</w:t>
      </w:r>
      <w:r>
        <w:rPr>
          <w:rFonts w:hint="eastAsia" w:ascii="仿宋_GB2312" w:eastAsia="仿宋_GB2312"/>
          <w:b w:val="0"/>
          <w:bCs w:val="0"/>
          <w:color w:val="000000"/>
          <w:sz w:val="32"/>
          <w:szCs w:val="32"/>
          <w:highlight w:val="none"/>
          <w:u w:val="none"/>
          <w:lang w:val="en-US" w:eastAsia="zh-CN"/>
        </w:rPr>
        <w:t>救援</w:t>
      </w:r>
      <w:r>
        <w:rPr>
          <w:rFonts w:hint="eastAsia" w:ascii="仿宋_GB2312" w:eastAsia="仿宋_GB2312"/>
          <w:b w:val="0"/>
          <w:bCs w:val="0"/>
          <w:color w:val="000000"/>
          <w:sz w:val="32"/>
          <w:szCs w:val="32"/>
          <w:highlight w:val="none"/>
          <w:u w:val="none"/>
        </w:rPr>
        <w:t>队伍，制定</w:t>
      </w:r>
      <w:r>
        <w:rPr>
          <w:rFonts w:hint="eastAsia" w:ascii="仿宋_GB2312" w:eastAsia="仿宋_GB2312"/>
          <w:b w:val="0"/>
          <w:bCs w:val="0"/>
          <w:color w:val="000000"/>
          <w:sz w:val="32"/>
          <w:szCs w:val="32"/>
          <w:highlight w:val="none"/>
          <w:u w:val="none"/>
          <w:lang w:val="en-US" w:eastAsia="zh-CN"/>
        </w:rPr>
        <w:t>抢险救援</w:t>
      </w:r>
      <w:r>
        <w:rPr>
          <w:rFonts w:hint="eastAsia" w:ascii="仿宋_GB2312" w:eastAsia="仿宋_GB2312"/>
          <w:b w:val="0"/>
          <w:bCs w:val="0"/>
          <w:color w:val="000000"/>
          <w:sz w:val="32"/>
          <w:szCs w:val="32"/>
          <w:highlight w:val="none"/>
          <w:u w:val="none"/>
        </w:rPr>
        <w:t>方案，承担辖区抗洪抢险</w:t>
      </w:r>
      <w:r>
        <w:rPr>
          <w:rFonts w:hint="eastAsia" w:ascii="仿宋_GB2312" w:eastAsia="仿宋_GB2312"/>
          <w:b w:val="0"/>
          <w:bCs w:val="0"/>
          <w:color w:val="000000"/>
          <w:sz w:val="32"/>
          <w:szCs w:val="32"/>
          <w:highlight w:val="none"/>
          <w:u w:val="none"/>
          <w:lang w:val="en-US" w:eastAsia="zh-CN"/>
        </w:rPr>
        <w:t>救援</w:t>
      </w:r>
      <w:r>
        <w:rPr>
          <w:rFonts w:hint="eastAsia" w:ascii="仿宋_GB2312" w:eastAsia="仿宋_GB2312"/>
          <w:b w:val="0"/>
          <w:bCs w:val="0"/>
          <w:color w:val="000000"/>
          <w:sz w:val="32"/>
          <w:szCs w:val="32"/>
          <w:highlight w:val="none"/>
          <w:u w:val="none"/>
        </w:rPr>
        <w:t>任务，由本级防汛指挥机构统一指挥调度</w:t>
      </w:r>
      <w:r>
        <w:rPr>
          <w:rFonts w:hint="eastAsia" w:ascii="仿宋_GB2312" w:eastAsia="仿宋_GB2312"/>
          <w:b w:val="0"/>
          <w:bCs w:val="0"/>
          <w:color w:val="000000"/>
          <w:sz w:val="32"/>
          <w:szCs w:val="32"/>
          <w:highlight w:val="none"/>
          <w:u w:val="none"/>
          <w:lang w:eastAsia="zh-CN"/>
        </w:rPr>
        <w:t>，</w:t>
      </w:r>
      <w:r>
        <w:rPr>
          <w:rFonts w:hint="eastAsia" w:ascii="仿宋_GB2312" w:eastAsia="仿宋_GB2312"/>
          <w:b w:val="0"/>
          <w:bCs w:val="0"/>
          <w:color w:val="000000"/>
          <w:sz w:val="32"/>
          <w:szCs w:val="32"/>
          <w:highlight w:val="none"/>
          <w:u w:val="none"/>
        </w:rPr>
        <w:t>不少于50人。</w:t>
      </w:r>
    </w:p>
    <w:p w14:paraId="7B3049D0">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default" w:ascii="仿宋_GB2312" w:eastAsia="仿宋_GB2312"/>
          <w:b w:val="0"/>
          <w:bCs w:val="0"/>
          <w:color w:val="000000"/>
          <w:sz w:val="32"/>
          <w:szCs w:val="32"/>
          <w:highlight w:val="none"/>
          <w:lang w:val="en-US" w:eastAsia="zh-CN"/>
        </w:rPr>
      </w:pPr>
      <w:r>
        <w:rPr>
          <w:rFonts w:hint="eastAsia" w:ascii="仿宋_GB2312" w:eastAsia="仿宋_GB2312"/>
          <w:b w:val="0"/>
          <w:bCs w:val="0"/>
          <w:color w:val="000000"/>
          <w:sz w:val="32"/>
          <w:szCs w:val="32"/>
          <w:highlight w:val="none"/>
          <w:u w:val="none"/>
          <w:lang w:val="en-US" w:eastAsia="zh-CN"/>
        </w:rPr>
        <w:t>（3）区</w:t>
      </w:r>
      <w:r>
        <w:rPr>
          <w:rFonts w:hint="eastAsia" w:ascii="仿宋_GB2312" w:eastAsia="仿宋_GB2312"/>
          <w:b w:val="0"/>
          <w:bCs w:val="0"/>
          <w:color w:val="000000"/>
          <w:sz w:val="32"/>
          <w:szCs w:val="32"/>
          <w:highlight w:val="none"/>
          <w:u w:val="none"/>
        </w:rPr>
        <w:t>消防救援队伍</w:t>
      </w:r>
      <w:r>
        <w:rPr>
          <w:rFonts w:hint="eastAsia" w:ascii="仿宋_GB2312" w:eastAsia="仿宋_GB2312"/>
          <w:b w:val="0"/>
          <w:bCs w:val="0"/>
          <w:color w:val="000000"/>
          <w:sz w:val="32"/>
          <w:szCs w:val="32"/>
          <w:highlight w:val="none"/>
          <w:u w:val="none"/>
          <w:lang w:eastAsia="zh-CN"/>
        </w:rPr>
        <w:t>。组建洪涝灾害区级突击队</w:t>
      </w:r>
      <w:r>
        <w:rPr>
          <w:rFonts w:hint="eastAsia" w:ascii="仿宋_GB2312" w:eastAsia="仿宋_GB2312"/>
          <w:b w:val="0"/>
          <w:bCs w:val="0"/>
          <w:color w:val="000000"/>
          <w:sz w:val="32"/>
          <w:szCs w:val="32"/>
          <w:highlight w:val="none"/>
          <w:u w:val="none"/>
          <w:lang w:val="en-US" w:eastAsia="zh-CN"/>
        </w:rPr>
        <w:t>1支20人。</w:t>
      </w:r>
    </w:p>
    <w:p w14:paraId="4D8434D5">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4</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部队防汛突击力量。民兵预备役按照军地协调联动机制，积极参加防汛</w:t>
      </w:r>
      <w:r>
        <w:rPr>
          <w:rFonts w:hint="eastAsia" w:ascii="仿宋_GB2312" w:eastAsia="仿宋_GB2312"/>
          <w:b w:val="0"/>
          <w:bCs w:val="0"/>
          <w:color w:val="000000"/>
          <w:sz w:val="32"/>
          <w:szCs w:val="32"/>
          <w:lang w:eastAsia="zh-CN"/>
        </w:rPr>
        <w:t>应急</w:t>
      </w:r>
      <w:r>
        <w:rPr>
          <w:rFonts w:hint="eastAsia" w:ascii="仿宋_GB2312" w:eastAsia="仿宋_GB2312"/>
          <w:b w:val="0"/>
          <w:bCs w:val="0"/>
          <w:color w:val="000000"/>
          <w:sz w:val="32"/>
          <w:szCs w:val="32"/>
        </w:rPr>
        <w:t>抢险救援救灾。</w:t>
      </w:r>
    </w:p>
    <w:p w14:paraId="749A1323">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bookmarkStart w:id="40" w:name="_Toc16309"/>
      <w:bookmarkStart w:id="41" w:name="_Toc23060"/>
      <w:r>
        <w:rPr>
          <w:rFonts w:hint="eastAsia" w:ascii="楷体_GB2312" w:hAnsi="楷体_GB2312" w:eastAsia="楷体_GB2312" w:cs="楷体_GB2312"/>
          <w:b w:val="0"/>
          <w:bCs w:val="0"/>
          <w:sz w:val="32"/>
          <w:szCs w:val="32"/>
          <w:lang w:val="en-US" w:eastAsia="zh-CN"/>
        </w:rPr>
        <w:t>3.6 物资准备</w:t>
      </w:r>
      <w:bookmarkEnd w:id="40"/>
      <w:bookmarkEnd w:id="41"/>
    </w:p>
    <w:p w14:paraId="588FEC24">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各级防汛指挥机构要按照分级储备、分级管理和分级负担原则，做好防汛抢险救援救灾物资准备，做到装备器材入库，物料上堤、上坝、上关键部位。</w:t>
      </w:r>
    </w:p>
    <w:p w14:paraId="7F592E18">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eastAsia="仿宋_GB2312"/>
          <w:b w:val="0"/>
          <w:bCs w:val="0"/>
          <w:color w:val="000000"/>
          <w:sz w:val="32"/>
          <w:szCs w:val="32"/>
          <w:lang w:eastAsia="zh-CN"/>
        </w:rPr>
        <w:t>有防汛抢险救援救灾任务的各级有关部门、单位要制定抢险救援救灾物资储备计划，做好抢险救援救灾物资的采购、</w:t>
      </w:r>
      <w:r>
        <w:rPr>
          <w:rFonts w:hint="eastAsia" w:ascii="仿宋_GB2312" w:hAnsi="仿宋_GB2312" w:eastAsia="仿宋_GB2312" w:cs="仿宋_GB2312"/>
          <w:b w:val="0"/>
          <w:bCs w:val="0"/>
          <w:color w:val="000000"/>
          <w:sz w:val="32"/>
          <w:szCs w:val="32"/>
          <w:lang w:eastAsia="zh-CN"/>
        </w:rPr>
        <w:t>储备、保养、更新、补充等工作，每年汛前开展物资清查，建立完善物资调运联动机制，提高物资保障能力。乡办要配备卫星电话，确保极端暴雨情况下通信通畅。</w:t>
      </w:r>
    </w:p>
    <w:p w14:paraId="43E6F74A">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bookmarkStart w:id="42" w:name="_Toc23177"/>
      <w:bookmarkStart w:id="43" w:name="_Toc6163"/>
      <w:r>
        <w:rPr>
          <w:rFonts w:hint="eastAsia" w:ascii="楷体_GB2312" w:hAnsi="楷体_GB2312" w:eastAsia="楷体_GB2312" w:cs="楷体_GB2312"/>
          <w:b w:val="0"/>
          <w:bCs w:val="0"/>
          <w:sz w:val="32"/>
          <w:szCs w:val="32"/>
          <w:lang w:val="en-US" w:eastAsia="zh-CN"/>
        </w:rPr>
        <w:t>3.7 避险转移安置准备</w:t>
      </w:r>
      <w:bookmarkEnd w:id="42"/>
      <w:bookmarkEnd w:id="43"/>
    </w:p>
    <w:p w14:paraId="6F46177D">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各级防汛指挥机构和相关单位要</w:t>
      </w:r>
      <w:r>
        <w:rPr>
          <w:rFonts w:hint="eastAsia" w:ascii="仿宋_GB2312" w:hAnsi="仿宋_GB2312" w:eastAsia="仿宋_GB2312" w:cs="仿宋_GB2312"/>
          <w:b w:val="0"/>
          <w:bCs w:val="0"/>
          <w:color w:val="000000"/>
          <w:sz w:val="32"/>
          <w:szCs w:val="32"/>
        </w:rPr>
        <w:t>坚持“避险为要”，制定应急避险预案，落实应急避险场所，明确避险工作流程、避险线路、集中安置点和各环节的责任单位及责任人。</w:t>
      </w:r>
      <w:r>
        <w:rPr>
          <w:rFonts w:hint="eastAsia" w:ascii="仿宋_GB2312" w:hAnsi="仿宋_GB2312" w:eastAsia="仿宋_GB2312" w:cs="仿宋_GB2312"/>
          <w:b w:val="0"/>
          <w:bCs w:val="0"/>
          <w:color w:val="000000"/>
          <w:sz w:val="32"/>
          <w:szCs w:val="32"/>
          <w:lang w:val="en-US" w:eastAsia="zh-CN"/>
        </w:rPr>
        <w:t>各乡办</w:t>
      </w:r>
      <w:r>
        <w:rPr>
          <w:rFonts w:hint="eastAsia" w:ascii="仿宋_GB2312" w:hAnsi="仿宋_GB2312" w:eastAsia="仿宋_GB2312" w:cs="仿宋_GB2312"/>
          <w:b w:val="0"/>
          <w:bCs w:val="0"/>
          <w:color w:val="000000"/>
          <w:sz w:val="32"/>
          <w:szCs w:val="32"/>
        </w:rPr>
        <w:t>负责统计管辖范围内需转移人员数量，登记造册，建立档案，每年汛前进行更新并</w:t>
      </w:r>
      <w:r>
        <w:rPr>
          <w:rFonts w:hint="eastAsia" w:ascii="仿宋_GB2312" w:hAnsi="仿宋_GB2312" w:eastAsia="仿宋_GB2312" w:cs="仿宋_GB2312"/>
          <w:b w:val="0"/>
          <w:bCs w:val="0"/>
          <w:color w:val="000000"/>
          <w:sz w:val="32"/>
          <w:szCs w:val="32"/>
          <w:lang w:val="en-US" w:eastAsia="zh-CN"/>
        </w:rPr>
        <w:t>报区防汛指挥机构备案。</w:t>
      </w:r>
    </w:p>
    <w:p w14:paraId="2B6A85A4">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乡</w:t>
      </w:r>
      <w:r>
        <w:rPr>
          <w:rFonts w:hint="eastAsia" w:ascii="仿宋_GB2312" w:eastAsia="仿宋_GB2312"/>
          <w:b w:val="0"/>
          <w:bCs w:val="0"/>
          <w:color w:val="000000"/>
          <w:sz w:val="32"/>
          <w:szCs w:val="32"/>
          <w:lang w:eastAsia="zh-CN"/>
        </w:rPr>
        <w:t>办</w:t>
      </w:r>
      <w:r>
        <w:rPr>
          <w:rFonts w:hint="eastAsia" w:ascii="仿宋_GB2312" w:eastAsia="仿宋_GB2312"/>
          <w:b w:val="0"/>
          <w:bCs w:val="0"/>
          <w:color w:val="000000"/>
          <w:sz w:val="32"/>
          <w:szCs w:val="32"/>
        </w:rPr>
        <w:t>具体负责实施本区域内的人员转移工作，对独居老人、留守儿童</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残疾人</w:t>
      </w:r>
      <w:r>
        <w:rPr>
          <w:rFonts w:hint="eastAsia" w:ascii="仿宋_GB2312" w:eastAsia="仿宋_GB2312"/>
          <w:b w:val="0"/>
          <w:bCs w:val="0"/>
          <w:color w:val="000000"/>
          <w:sz w:val="32"/>
          <w:szCs w:val="32"/>
        </w:rPr>
        <w:t>等弱势群体要明确责任人。</w:t>
      </w:r>
    </w:p>
    <w:p w14:paraId="041126B1">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u w:val="none"/>
          <w:lang w:val="en-US" w:eastAsia="zh-CN"/>
        </w:rPr>
        <w:t>消防救援队伍作为营救被困人员的主力军，在区防汛指挥机构统一指挥下开展应急救援工作。</w:t>
      </w:r>
      <w:r>
        <w:rPr>
          <w:rFonts w:hint="eastAsia" w:ascii="仿宋_GB2312" w:hAnsi="仿宋_GB2312" w:eastAsia="仿宋_GB2312" w:cs="仿宋_GB2312"/>
          <w:b w:val="0"/>
          <w:bCs w:val="0"/>
          <w:color w:val="000000"/>
          <w:sz w:val="32"/>
          <w:szCs w:val="32"/>
        </w:rPr>
        <w:t>民兵预备役参与转移救援</w:t>
      </w:r>
      <w:r>
        <w:rPr>
          <w:rFonts w:hint="eastAsia" w:ascii="仿宋_GB2312" w:hAnsi="仿宋_GB2312" w:eastAsia="仿宋_GB2312" w:cs="仿宋_GB2312"/>
          <w:b w:val="0"/>
          <w:bCs w:val="0"/>
          <w:color w:val="000000"/>
          <w:sz w:val="32"/>
          <w:szCs w:val="32"/>
          <w:lang w:eastAsia="zh-CN"/>
        </w:rPr>
        <w:t>。</w:t>
      </w:r>
    </w:p>
    <w:p w14:paraId="381878F7">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bookmarkStart w:id="44" w:name="_Toc31823"/>
      <w:bookmarkStart w:id="45" w:name="_Toc5716"/>
      <w:r>
        <w:rPr>
          <w:rFonts w:hint="eastAsia" w:ascii="楷体_GB2312" w:hAnsi="楷体_GB2312" w:eastAsia="楷体_GB2312" w:cs="楷体_GB2312"/>
          <w:b w:val="0"/>
          <w:bCs w:val="0"/>
          <w:sz w:val="32"/>
          <w:szCs w:val="32"/>
          <w:lang w:val="en-US" w:eastAsia="zh-CN"/>
        </w:rPr>
        <w:t>3.8 救灾救助准备</w:t>
      </w:r>
      <w:bookmarkEnd w:id="44"/>
      <w:bookmarkEnd w:id="45"/>
    </w:p>
    <w:p w14:paraId="1A6C7936">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cs="Times New Roman"/>
          <w:color w:val="auto"/>
          <w:sz w:val="32"/>
          <w:szCs w:val="32"/>
        </w:rPr>
      </w:pPr>
      <w:r>
        <w:rPr>
          <w:rFonts w:hint="eastAsia" w:ascii="仿宋_GB2312" w:eastAsia="仿宋_GB2312" w:cs="Times New Roman"/>
          <w:color w:val="auto"/>
          <w:sz w:val="32"/>
          <w:szCs w:val="32"/>
        </w:rPr>
        <w:t>各</w:t>
      </w:r>
      <w:r>
        <w:rPr>
          <w:rFonts w:hint="eastAsia" w:ascii="仿宋_GB2312" w:eastAsia="仿宋_GB2312" w:cs="Times New Roman"/>
          <w:color w:val="auto"/>
          <w:sz w:val="32"/>
          <w:szCs w:val="32"/>
          <w:lang w:eastAsia="zh-CN"/>
        </w:rPr>
        <w:t>乡办</w:t>
      </w:r>
      <w:r>
        <w:rPr>
          <w:rFonts w:hint="eastAsia" w:ascii="仿宋_GB2312" w:eastAsia="仿宋_GB2312" w:cs="Times New Roman"/>
          <w:color w:val="auto"/>
          <w:sz w:val="32"/>
          <w:szCs w:val="32"/>
        </w:rPr>
        <w:t>要探索建立完善政府救助、保险保障、社会救济、自救互救“四位一体”的自然灾害救助机制，做好救灾救助物资和资金准备，保障受灾群众基本生活。</w:t>
      </w:r>
    </w:p>
    <w:p w14:paraId="1309A323">
      <w:pPr>
        <w:pStyle w:val="4"/>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3.9 技术准备</w:t>
      </w:r>
    </w:p>
    <w:p w14:paraId="18D146CA">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防指有关成员单位要加强专家力量建设，切实做好防汛抢险救灾技术支撑工作。</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防汛指挥机构</w:t>
      </w:r>
      <w:r>
        <w:rPr>
          <w:rFonts w:hint="eastAsia" w:ascii="仿宋_GB2312" w:eastAsia="仿宋_GB2312"/>
          <w:b w:val="0"/>
          <w:bCs w:val="0"/>
          <w:color w:val="000000"/>
          <w:sz w:val="32"/>
          <w:szCs w:val="32"/>
          <w:lang w:eastAsia="zh-CN"/>
        </w:rPr>
        <w:t>要</w:t>
      </w:r>
      <w:r>
        <w:rPr>
          <w:rFonts w:hint="eastAsia" w:ascii="仿宋_GB2312" w:eastAsia="仿宋_GB2312"/>
          <w:b w:val="0"/>
          <w:bCs w:val="0"/>
          <w:color w:val="000000"/>
          <w:sz w:val="32"/>
          <w:szCs w:val="32"/>
        </w:rPr>
        <w:t>提高灾害信息获取、预报预测、风险评估、应急保障等能力，不断做好防汛信息资源共享</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为研判调度、指挥决策提供支撑。</w:t>
      </w:r>
    </w:p>
    <w:p w14:paraId="296E5D49">
      <w:pPr>
        <w:pStyle w:val="4"/>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bookmarkStart w:id="46" w:name="_Toc5105"/>
      <w:bookmarkStart w:id="47" w:name="_Toc9020"/>
      <w:r>
        <w:rPr>
          <w:rFonts w:hint="eastAsia" w:ascii="楷体_GB2312" w:hAnsi="楷体_GB2312" w:eastAsia="楷体_GB2312" w:cs="楷体_GB2312"/>
          <w:b w:val="0"/>
          <w:bCs w:val="0"/>
          <w:sz w:val="32"/>
          <w:szCs w:val="32"/>
          <w:lang w:val="en-US" w:eastAsia="zh-CN"/>
        </w:rPr>
        <w:t>3.10 宣传培训演练</w:t>
      </w:r>
      <w:bookmarkEnd w:id="46"/>
      <w:bookmarkEnd w:id="47"/>
    </w:p>
    <w:p w14:paraId="453DF411">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b w:val="0"/>
          <w:bCs w:val="0"/>
          <w:color w:val="000000"/>
          <w:sz w:val="32"/>
          <w:szCs w:val="32"/>
          <w:lang w:eastAsia="zh-CN"/>
        </w:rPr>
      </w:pP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防指要组织协调新闻媒体单位，在汛前广泛开展防汛社会宣传，提高群众避险、自救能力和防灾减灾意识</w:t>
      </w:r>
      <w:r>
        <w:rPr>
          <w:rFonts w:hint="eastAsia" w:ascii="仿宋_GB2312" w:hAnsi="仿宋_GB2312" w:eastAsia="仿宋_GB2312" w:cs="仿宋_GB2312"/>
          <w:b w:val="0"/>
          <w:bCs w:val="0"/>
          <w:color w:val="000000"/>
          <w:sz w:val="32"/>
          <w:szCs w:val="32"/>
          <w:lang w:eastAsia="zh-CN"/>
        </w:rPr>
        <w:t>。</w:t>
      </w:r>
    </w:p>
    <w:p w14:paraId="528BE0C1">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lang w:eastAsia="zh-CN"/>
        </w:rPr>
        <w:t>区防指每年汛前</w:t>
      </w:r>
      <w:r>
        <w:rPr>
          <w:rFonts w:hint="eastAsia" w:ascii="仿宋_GB2312" w:eastAsia="仿宋_GB2312"/>
          <w:b w:val="0"/>
          <w:bCs w:val="0"/>
          <w:color w:val="000000"/>
          <w:sz w:val="32"/>
          <w:szCs w:val="32"/>
        </w:rPr>
        <w:t>组织</w:t>
      </w:r>
      <w:r>
        <w:rPr>
          <w:rFonts w:hint="eastAsia" w:ascii="仿宋_GB2312" w:eastAsia="仿宋_GB2312"/>
          <w:b w:val="0"/>
          <w:bCs w:val="0"/>
          <w:color w:val="000000"/>
          <w:sz w:val="32"/>
          <w:szCs w:val="32"/>
          <w:lang w:eastAsia="zh-CN"/>
        </w:rPr>
        <w:t>乡办防汛负责人</w:t>
      </w:r>
      <w:r>
        <w:rPr>
          <w:rFonts w:hint="eastAsia" w:ascii="仿宋_GB2312" w:eastAsia="仿宋_GB2312"/>
          <w:b w:val="0"/>
          <w:bCs w:val="0"/>
          <w:color w:val="000000"/>
          <w:sz w:val="32"/>
          <w:szCs w:val="32"/>
        </w:rPr>
        <w:t>进行防汛培训，提高领导干部</w:t>
      </w:r>
      <w:r>
        <w:rPr>
          <w:rFonts w:hint="eastAsia" w:ascii="仿宋_GB2312" w:eastAsia="仿宋_GB2312"/>
          <w:b w:val="0"/>
          <w:bCs w:val="0"/>
          <w:color w:val="000000"/>
          <w:sz w:val="32"/>
          <w:szCs w:val="32"/>
          <w:lang w:val="en-US" w:eastAsia="zh-CN"/>
        </w:rPr>
        <w:t>防汛</w:t>
      </w:r>
      <w:r>
        <w:rPr>
          <w:rFonts w:hint="eastAsia" w:ascii="仿宋_GB2312" w:eastAsia="仿宋_GB2312"/>
          <w:b w:val="0"/>
          <w:bCs w:val="0"/>
          <w:color w:val="000000"/>
          <w:sz w:val="32"/>
          <w:szCs w:val="32"/>
        </w:rPr>
        <w:t>应</w:t>
      </w:r>
      <w:r>
        <w:rPr>
          <w:rFonts w:hint="eastAsia" w:ascii="仿宋_GB2312" w:eastAsia="仿宋_GB2312"/>
          <w:b w:val="0"/>
          <w:bCs w:val="0"/>
          <w:color w:val="000000"/>
          <w:sz w:val="32"/>
          <w:szCs w:val="32"/>
          <w:lang w:eastAsia="zh-CN"/>
        </w:rPr>
        <w:t>急处突</w:t>
      </w:r>
      <w:r>
        <w:rPr>
          <w:rFonts w:hint="eastAsia" w:ascii="仿宋_GB2312" w:eastAsia="仿宋_GB2312"/>
          <w:b w:val="0"/>
          <w:bCs w:val="0"/>
          <w:color w:val="000000"/>
          <w:sz w:val="32"/>
          <w:szCs w:val="32"/>
        </w:rPr>
        <w:t>能力。</w:t>
      </w:r>
      <w:r>
        <w:rPr>
          <w:rFonts w:hint="eastAsia" w:ascii="仿宋_GB2312" w:eastAsia="仿宋_GB2312"/>
          <w:b w:val="0"/>
          <w:bCs w:val="0"/>
          <w:color w:val="000000"/>
          <w:sz w:val="32"/>
          <w:szCs w:val="32"/>
          <w:lang w:eastAsia="zh-CN"/>
        </w:rPr>
        <w:t>各级防汛指挥部要结合实际，采取多种组织形式开展预案培训，每年汛前至少培训</w:t>
      </w:r>
      <w:r>
        <w:rPr>
          <w:rFonts w:hint="eastAsia" w:ascii="仿宋_GB2312" w:eastAsia="仿宋_GB2312"/>
          <w:b w:val="0"/>
          <w:bCs w:val="0"/>
          <w:color w:val="000000"/>
          <w:sz w:val="32"/>
          <w:szCs w:val="32"/>
          <w:lang w:val="en-US" w:eastAsia="zh-CN"/>
        </w:rPr>
        <w:t>一</w:t>
      </w:r>
      <w:r>
        <w:rPr>
          <w:rFonts w:hint="eastAsia" w:ascii="仿宋_GB2312" w:eastAsia="仿宋_GB2312"/>
          <w:b w:val="0"/>
          <w:bCs w:val="0"/>
          <w:color w:val="000000"/>
          <w:sz w:val="32"/>
          <w:szCs w:val="32"/>
          <w:lang w:eastAsia="zh-CN"/>
        </w:rPr>
        <w:t>次。</w:t>
      </w:r>
    </w:p>
    <w:p w14:paraId="3176D4BC">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eastAsia="zh-CN"/>
        </w:rPr>
        <w:t>区防指一般每年举行</w:t>
      </w:r>
      <w:r>
        <w:rPr>
          <w:rFonts w:hint="eastAsia" w:ascii="仿宋_GB2312" w:eastAsia="仿宋_GB2312"/>
          <w:b w:val="0"/>
          <w:bCs w:val="0"/>
          <w:color w:val="000000"/>
          <w:sz w:val="32"/>
          <w:szCs w:val="32"/>
          <w:lang w:val="en-US" w:eastAsia="zh-CN"/>
        </w:rPr>
        <w:t>一</w:t>
      </w:r>
      <w:r>
        <w:rPr>
          <w:rFonts w:hint="eastAsia" w:ascii="仿宋_GB2312" w:eastAsia="仿宋_GB2312"/>
          <w:b w:val="0"/>
          <w:bCs w:val="0"/>
          <w:color w:val="000000"/>
          <w:sz w:val="32"/>
          <w:szCs w:val="32"/>
          <w:lang w:eastAsia="zh-CN"/>
        </w:rPr>
        <w:t>次</w:t>
      </w:r>
      <w:r>
        <w:rPr>
          <w:rFonts w:hint="eastAsia" w:ascii="仿宋_GB2312" w:eastAsia="仿宋_GB2312"/>
          <w:b w:val="0"/>
          <w:bCs w:val="0"/>
          <w:color w:val="000000"/>
          <w:sz w:val="32"/>
          <w:szCs w:val="32"/>
        </w:rPr>
        <w:t>防汛抢险综合演练。</w:t>
      </w:r>
      <w:r>
        <w:rPr>
          <w:rFonts w:hint="eastAsia" w:ascii="仿宋_GB2312" w:eastAsia="仿宋_GB2312"/>
          <w:b w:val="0"/>
          <w:bCs w:val="0"/>
          <w:color w:val="000000"/>
          <w:sz w:val="32"/>
          <w:szCs w:val="32"/>
          <w:lang w:eastAsia="zh-CN"/>
        </w:rPr>
        <w:t>农业农村</w:t>
      </w:r>
      <w:r>
        <w:rPr>
          <w:rFonts w:hint="eastAsia" w:ascii="仿宋_GB2312" w:eastAsia="仿宋_GB2312"/>
          <w:b w:val="0"/>
          <w:bCs w:val="0"/>
          <w:color w:val="000000"/>
          <w:sz w:val="32"/>
          <w:szCs w:val="32"/>
          <w:u w:val="none"/>
          <w:lang w:val="en-US" w:eastAsia="zh-CN"/>
        </w:rPr>
        <w:t>和水利、交通运输、公安、城市管理、消防救援、</w:t>
      </w:r>
      <w:r>
        <w:rPr>
          <w:rFonts w:hint="eastAsia" w:ascii="仿宋_GB2312" w:eastAsia="仿宋_GB2312"/>
          <w:b w:val="0"/>
          <w:bCs w:val="0"/>
          <w:color w:val="000000"/>
          <w:sz w:val="32"/>
          <w:szCs w:val="32"/>
        </w:rPr>
        <w:t>电力等部门也要结合实际开展防汛应急演练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sz w:val="32"/>
          <w:szCs w:val="32"/>
          <w:lang w:eastAsia="zh-CN"/>
        </w:rPr>
        <w:t>各乡办、</w:t>
      </w:r>
      <w:r>
        <w:rPr>
          <w:rFonts w:hint="eastAsia" w:ascii="仿宋_GB2312" w:eastAsia="仿宋_GB2312"/>
          <w:b w:val="0"/>
          <w:bCs w:val="0"/>
          <w:color w:val="000000"/>
          <w:sz w:val="32"/>
          <w:szCs w:val="32"/>
          <w:u w:val="none"/>
          <w:lang w:val="en-US" w:eastAsia="zh-CN"/>
        </w:rPr>
        <w:t>村（社区）及</w:t>
      </w:r>
      <w:r>
        <w:rPr>
          <w:rFonts w:hint="eastAsia" w:ascii="仿宋_GB2312" w:eastAsia="仿宋_GB2312"/>
          <w:b w:val="0"/>
          <w:bCs w:val="0"/>
          <w:color w:val="000000"/>
          <w:sz w:val="32"/>
          <w:szCs w:val="32"/>
          <w:u w:val="none"/>
        </w:rPr>
        <w:t>企事业单位</w:t>
      </w:r>
      <w:r>
        <w:rPr>
          <w:rFonts w:hint="eastAsia" w:ascii="仿宋_GB2312" w:eastAsia="仿宋_GB2312"/>
          <w:b w:val="0"/>
          <w:bCs w:val="0"/>
          <w:color w:val="000000"/>
          <w:sz w:val="32"/>
          <w:szCs w:val="32"/>
          <w:u w:val="none"/>
          <w:lang w:val="en-US" w:eastAsia="zh-CN"/>
        </w:rPr>
        <w:t>结合实际，</w:t>
      </w:r>
      <w:r>
        <w:rPr>
          <w:rFonts w:hint="eastAsia" w:ascii="仿宋_GB2312" w:eastAsia="仿宋_GB2312"/>
          <w:b w:val="0"/>
          <w:bCs w:val="0"/>
          <w:color w:val="000000"/>
          <w:sz w:val="32"/>
          <w:szCs w:val="32"/>
          <w:lang w:val="en-US" w:eastAsia="zh-CN"/>
        </w:rPr>
        <w:t>每年至少组织一次</w:t>
      </w:r>
      <w:r>
        <w:rPr>
          <w:rFonts w:hint="eastAsia" w:ascii="仿宋_GB2312" w:eastAsia="仿宋_GB2312"/>
          <w:b w:val="0"/>
          <w:bCs w:val="0"/>
          <w:color w:val="000000"/>
          <w:sz w:val="32"/>
          <w:szCs w:val="32"/>
          <w:u w:val="none"/>
          <w:lang w:val="en-US" w:eastAsia="zh-CN"/>
        </w:rPr>
        <w:t>防汛应急演练</w:t>
      </w:r>
      <w:r>
        <w:rPr>
          <w:rFonts w:hint="eastAsia" w:ascii="仿宋_GB2312" w:eastAsia="仿宋_GB2312"/>
          <w:b w:val="0"/>
          <w:bCs w:val="0"/>
          <w:color w:val="000000"/>
          <w:sz w:val="32"/>
          <w:szCs w:val="32"/>
          <w:lang w:val="en-US" w:eastAsia="zh-CN"/>
        </w:rPr>
        <w:t>。</w:t>
      </w:r>
      <w:bookmarkStart w:id="48" w:name="_Toc32259"/>
      <w:bookmarkStart w:id="49" w:name="_Toc20304"/>
    </w:p>
    <w:p w14:paraId="0338EFBC">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黑体" w:hAnsi="黑体" w:eastAsia="黑体" w:cs="黑体"/>
          <w:b w:val="0"/>
          <w:bCs w:val="0"/>
          <w:color w:val="000000"/>
          <w:sz w:val="32"/>
          <w:szCs w:val="32"/>
        </w:rPr>
        <w:t>4</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风险</w:t>
      </w:r>
      <w:r>
        <w:rPr>
          <w:rFonts w:hint="eastAsia" w:ascii="黑体" w:hAnsi="黑体" w:eastAsia="黑体" w:cs="黑体"/>
          <w:b w:val="0"/>
          <w:bCs w:val="0"/>
          <w:sz w:val="32"/>
          <w:szCs w:val="32"/>
          <w:lang w:val="en-US" w:eastAsia="zh-CN"/>
        </w:rPr>
        <w:t>识别</w:t>
      </w:r>
      <w:r>
        <w:rPr>
          <w:rFonts w:hint="eastAsia" w:ascii="黑体" w:hAnsi="黑体" w:eastAsia="黑体" w:cs="黑体"/>
          <w:b w:val="0"/>
          <w:bCs w:val="0"/>
          <w:color w:val="000000"/>
          <w:sz w:val="32"/>
          <w:szCs w:val="32"/>
        </w:rPr>
        <w:t>管控</w:t>
      </w:r>
      <w:bookmarkEnd w:id="48"/>
      <w:bookmarkEnd w:id="49"/>
    </w:p>
    <w:p w14:paraId="35DDFCE9">
      <w:pPr>
        <w:pStyle w:val="4"/>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bookmarkStart w:id="50" w:name="_Toc14684"/>
      <w:bookmarkStart w:id="51" w:name="_Toc29176"/>
      <w:r>
        <w:rPr>
          <w:rFonts w:hint="eastAsia" w:ascii="楷体_GB2312" w:hAnsi="楷体_GB2312" w:eastAsia="楷体_GB2312" w:cs="楷体_GB2312"/>
          <w:b w:val="0"/>
          <w:bCs w:val="0"/>
          <w:sz w:val="32"/>
          <w:szCs w:val="32"/>
          <w:lang w:val="en-US" w:eastAsia="zh-CN"/>
        </w:rPr>
        <w:t>4.1 风险识别</w:t>
      </w:r>
      <w:bookmarkEnd w:id="50"/>
      <w:bookmarkEnd w:id="51"/>
      <w:r>
        <w:rPr>
          <w:rFonts w:hint="eastAsia" w:ascii="楷体_GB2312" w:hAnsi="楷体_GB2312" w:eastAsia="楷体_GB2312" w:cs="楷体_GB2312"/>
          <w:b w:val="0"/>
          <w:bCs w:val="0"/>
          <w:sz w:val="32"/>
          <w:szCs w:val="32"/>
          <w:lang w:val="en-US" w:eastAsia="zh-CN"/>
        </w:rPr>
        <w:t>补充资源调查的内容，建立应急资源库</w:t>
      </w:r>
    </w:p>
    <w:p w14:paraId="2AA7EF59">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Times New Roman" w:eastAsia="仿宋_GB2312" w:cs="Times New Roman"/>
          <w:b w:val="0"/>
          <w:bCs w:val="0"/>
          <w:color w:val="000000"/>
          <w:kern w:val="2"/>
          <w:sz w:val="32"/>
          <w:szCs w:val="32"/>
          <w:lang w:val="en-US" w:eastAsia="zh-CN"/>
        </w:rPr>
      </w:pPr>
      <w:r>
        <w:rPr>
          <w:rFonts w:hint="eastAsia" w:ascii="仿宋_GB2312" w:hAnsi="Times New Roman" w:eastAsia="仿宋_GB2312" w:cs="Times New Roman"/>
          <w:b w:val="0"/>
          <w:bCs w:val="0"/>
          <w:color w:val="000000"/>
          <w:kern w:val="2"/>
          <w:sz w:val="32"/>
          <w:szCs w:val="32"/>
          <w:lang w:val="en-US" w:eastAsia="zh-CN"/>
        </w:rPr>
        <w:t>汛期，区应急管理局、区农业农村和水利局、</w:t>
      </w:r>
      <w:r>
        <w:rPr>
          <w:rFonts w:hint="eastAsia" w:ascii="仿宋_GB2312" w:eastAsia="仿宋_GB2312" w:cs="Times New Roman"/>
          <w:b w:val="0"/>
          <w:bCs w:val="0"/>
          <w:color w:val="000000"/>
          <w:kern w:val="2"/>
          <w:sz w:val="32"/>
          <w:szCs w:val="32"/>
          <w:lang w:val="en-US" w:eastAsia="zh-CN"/>
        </w:rPr>
        <w:t>区</w:t>
      </w:r>
      <w:r>
        <w:rPr>
          <w:rFonts w:hint="eastAsia" w:ascii="仿宋_GB2312" w:hAnsi="Times New Roman" w:eastAsia="仿宋_GB2312" w:cs="Times New Roman"/>
          <w:b w:val="0"/>
          <w:bCs w:val="0"/>
          <w:color w:val="000000"/>
          <w:kern w:val="2"/>
          <w:sz w:val="32"/>
          <w:szCs w:val="32"/>
          <w:lang w:val="en-US" w:eastAsia="zh-CN"/>
        </w:rPr>
        <w:t>城市管理局等</w:t>
      </w:r>
      <w:r>
        <w:rPr>
          <w:rFonts w:hint="eastAsia" w:ascii="仿宋_GB2312" w:eastAsia="仿宋_GB2312" w:cs="Times New Roman"/>
          <w:b w:val="0"/>
          <w:bCs w:val="0"/>
          <w:color w:val="000000"/>
          <w:kern w:val="2"/>
          <w:sz w:val="32"/>
          <w:szCs w:val="32"/>
          <w:lang w:val="en-US" w:eastAsia="zh-CN"/>
        </w:rPr>
        <w:t>单位</w:t>
      </w:r>
      <w:r>
        <w:rPr>
          <w:rFonts w:hint="eastAsia" w:ascii="仿宋_GB2312" w:hAnsi="Times New Roman" w:eastAsia="仿宋_GB2312" w:cs="Times New Roman"/>
          <w:b w:val="0"/>
          <w:bCs w:val="0"/>
          <w:color w:val="000000"/>
          <w:kern w:val="2"/>
          <w:sz w:val="32"/>
          <w:szCs w:val="32"/>
          <w:lang w:val="en-US" w:eastAsia="zh-CN"/>
        </w:rPr>
        <w:t>根据需要及时组织行业（系统）开展会商研判，向区防指报告研判结论；区防指组织有关成员单位和乡办防汛指挥部进行会商，识别和研判灾害性天气可能带来的风险。</w:t>
      </w:r>
      <w:bookmarkStart w:id="52" w:name="_Toc42098963"/>
      <w:bookmarkStart w:id="53" w:name="_Toc10794"/>
      <w:bookmarkStart w:id="54" w:name="_Toc25322"/>
    </w:p>
    <w:p w14:paraId="722E3890">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4.2 </w:t>
      </w:r>
      <w:bookmarkEnd w:id="52"/>
      <w:r>
        <w:rPr>
          <w:rFonts w:hint="eastAsia" w:ascii="楷体_GB2312" w:hAnsi="楷体_GB2312" w:eastAsia="楷体_GB2312" w:cs="楷体_GB2312"/>
          <w:b w:val="0"/>
          <w:bCs w:val="0"/>
          <w:sz w:val="32"/>
          <w:szCs w:val="32"/>
          <w:lang w:val="en-US" w:eastAsia="zh-CN"/>
        </w:rPr>
        <w:t>风险提示</w:t>
      </w:r>
      <w:bookmarkEnd w:id="53"/>
      <w:bookmarkEnd w:id="54"/>
    </w:p>
    <w:p w14:paraId="51454982">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Times New Roman" w:eastAsia="仿宋_GB2312" w:cs="Times New Roman"/>
          <w:b w:val="0"/>
          <w:bCs w:val="0"/>
          <w:color w:val="000000"/>
          <w:kern w:val="2"/>
          <w:sz w:val="32"/>
          <w:szCs w:val="32"/>
          <w:lang w:val="en-US" w:eastAsia="zh-CN"/>
        </w:rPr>
      </w:pPr>
      <w:bookmarkStart w:id="55" w:name="_Toc42098965"/>
      <w:r>
        <w:rPr>
          <w:rFonts w:hint="eastAsia" w:ascii="仿宋_GB2312" w:hAnsi="Times New Roman" w:eastAsia="仿宋_GB2312" w:cs="Times New Roman"/>
          <w:b w:val="0"/>
          <w:bCs w:val="0"/>
          <w:color w:val="000000"/>
          <w:kern w:val="2"/>
          <w:sz w:val="32"/>
          <w:szCs w:val="32"/>
          <w:lang w:val="en-US" w:eastAsia="zh-CN"/>
        </w:rPr>
        <w:t>在强降雨来临前，各级防汛指挥部成员单位要分析行业（系统）的风险隐患，列出风险清单、提出管控要求，向有关乡办和管理单位发送风险提示单，并报本级防汛指挥部备案。</w:t>
      </w:r>
      <w:bookmarkStart w:id="56" w:name="_Toc42098959"/>
      <w:bookmarkStart w:id="57" w:name="_Toc155"/>
      <w:bookmarkStart w:id="58" w:name="_Toc23700"/>
    </w:p>
    <w:p w14:paraId="2F38BB0C">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4.3 </w:t>
      </w:r>
      <w:bookmarkEnd w:id="56"/>
      <w:r>
        <w:rPr>
          <w:rFonts w:hint="eastAsia" w:ascii="楷体_GB2312" w:hAnsi="楷体_GB2312" w:eastAsia="楷体_GB2312" w:cs="楷体_GB2312"/>
          <w:b w:val="0"/>
          <w:bCs w:val="0"/>
          <w:sz w:val="32"/>
          <w:szCs w:val="32"/>
          <w:lang w:val="en-US" w:eastAsia="zh-CN"/>
        </w:rPr>
        <w:t>风险管控</w:t>
      </w:r>
      <w:bookmarkEnd w:id="57"/>
      <w:bookmarkEnd w:id="58"/>
    </w:p>
    <w:p w14:paraId="1B2BB1B9">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有关</w:t>
      </w:r>
      <w:r>
        <w:rPr>
          <w:rFonts w:hint="eastAsia" w:ascii="仿宋_GB2312" w:eastAsia="仿宋_GB2312"/>
          <w:b w:val="0"/>
          <w:bCs w:val="0"/>
          <w:color w:val="000000"/>
          <w:sz w:val="32"/>
          <w:szCs w:val="32"/>
          <w:lang w:eastAsia="zh-CN"/>
        </w:rPr>
        <w:t>乡办</w:t>
      </w:r>
      <w:r>
        <w:rPr>
          <w:rFonts w:hint="eastAsia" w:ascii="仿宋_GB2312" w:eastAsia="仿宋_GB2312"/>
          <w:b w:val="0"/>
          <w:bCs w:val="0"/>
          <w:color w:val="000000"/>
          <w:sz w:val="32"/>
          <w:szCs w:val="32"/>
          <w:lang w:val="en-US" w:eastAsia="zh-CN"/>
        </w:rPr>
        <w:t>和相关单位</w:t>
      </w:r>
      <w:r>
        <w:rPr>
          <w:rFonts w:hint="eastAsia" w:ascii="仿宋_GB2312" w:eastAsia="仿宋_GB2312"/>
          <w:b w:val="0"/>
          <w:bCs w:val="0"/>
          <w:color w:val="000000"/>
          <w:sz w:val="32"/>
          <w:szCs w:val="32"/>
        </w:rPr>
        <w:t>根据风险提示单，逐项落实管控措施，形成风险管控表并报上级主管部门。</w:t>
      </w:r>
      <w:r>
        <w:rPr>
          <w:rFonts w:hint="eastAsia" w:ascii="仿宋_GB2312" w:eastAsia="仿宋_GB2312"/>
          <w:b w:val="0"/>
          <w:bCs w:val="0"/>
          <w:color w:val="000000"/>
          <w:sz w:val="32"/>
          <w:szCs w:val="32"/>
          <w:lang w:val="en-US" w:eastAsia="zh-CN"/>
        </w:rPr>
        <w:t>各级</w:t>
      </w:r>
      <w:r>
        <w:rPr>
          <w:rFonts w:hint="eastAsia" w:ascii="仿宋_GB2312" w:eastAsia="仿宋_GB2312"/>
          <w:b w:val="0"/>
          <w:bCs w:val="0"/>
          <w:color w:val="000000"/>
          <w:sz w:val="32"/>
          <w:szCs w:val="32"/>
          <w:lang w:eastAsia="zh-CN"/>
        </w:rPr>
        <w:t>防汛指挥部</w:t>
      </w:r>
      <w:r>
        <w:rPr>
          <w:rFonts w:hint="eastAsia" w:ascii="仿宋_GB2312" w:eastAsia="仿宋_GB2312"/>
          <w:b w:val="0"/>
          <w:bCs w:val="0"/>
          <w:color w:val="000000"/>
          <w:sz w:val="32"/>
          <w:szCs w:val="32"/>
        </w:rPr>
        <w:t>有关成员单位负责督促地方落实管控措施，实现风险闭环管理。</w:t>
      </w:r>
    </w:p>
    <w:p w14:paraId="30AC821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仿宋_GB2312" w:eastAsia="仿宋_GB2312"/>
          <w:b w:val="0"/>
          <w:bCs w:val="0"/>
          <w:strike/>
          <w:color w:val="000000"/>
          <w:sz w:val="32"/>
          <w:szCs w:val="32"/>
        </w:rPr>
      </w:pPr>
      <w:bookmarkStart w:id="59" w:name="_Toc8616"/>
      <w:bookmarkStart w:id="60" w:name="_Toc12615"/>
      <w:r>
        <w:rPr>
          <w:rFonts w:hint="eastAsia" w:ascii="黑体" w:hAnsi="黑体" w:eastAsia="黑体"/>
          <w:b w:val="0"/>
          <w:bCs w:val="0"/>
          <w:color w:val="000000"/>
          <w:sz w:val="32"/>
          <w:szCs w:val="32"/>
        </w:rPr>
        <w:t>5</w:t>
      </w:r>
      <w:r>
        <w:rPr>
          <w:rFonts w:hint="eastAsia" w:ascii="黑体" w:hAnsi="黑体"/>
          <w:b w:val="0"/>
          <w:bCs w:val="0"/>
          <w:color w:val="000000"/>
          <w:sz w:val="32"/>
          <w:szCs w:val="32"/>
          <w:lang w:val="en-US" w:eastAsia="zh-CN"/>
        </w:rPr>
        <w:t xml:space="preserve"> </w:t>
      </w:r>
      <w:r>
        <w:rPr>
          <w:rFonts w:hint="eastAsia" w:ascii="黑体" w:hAnsi="黑体" w:eastAsia="黑体"/>
          <w:b w:val="0"/>
          <w:bCs w:val="0"/>
          <w:color w:val="000000"/>
          <w:sz w:val="32"/>
          <w:szCs w:val="32"/>
        </w:rPr>
        <w:t>监测</w:t>
      </w:r>
      <w:r>
        <w:rPr>
          <w:rFonts w:hint="eastAsia"/>
          <w:b w:val="0"/>
          <w:bCs w:val="0"/>
          <w:sz w:val="32"/>
          <w:szCs w:val="32"/>
          <w:lang w:val="en-US" w:eastAsia="zh-CN"/>
        </w:rPr>
        <w:t>预报</w:t>
      </w:r>
      <w:r>
        <w:rPr>
          <w:rFonts w:hint="eastAsia" w:ascii="黑体" w:hAnsi="黑体" w:eastAsia="黑体"/>
          <w:b w:val="0"/>
          <w:bCs w:val="0"/>
          <w:color w:val="000000"/>
          <w:sz w:val="32"/>
          <w:szCs w:val="32"/>
        </w:rPr>
        <w:t>预警</w:t>
      </w:r>
      <w:bookmarkEnd w:id="59"/>
      <w:bookmarkEnd w:id="60"/>
    </w:p>
    <w:p w14:paraId="525B46EC">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农业农村和水利、住建、城管等部门加强监测、预报、预警，按职责和权限及时向社会发布暴雨、洪水、城市内涝有关信息，并同时报告本级防汛指挥部。入汛后，监测预报人员要加强值班值守，保持在岗在位；紧急防汛期，实行24小时滚动监测预报。遭遇重大灾害性天气时，要加强联合监测、会商和预报，尽可能延长预见期，对可能的发展趋势及影响作出评估，将评估结果报告同级防汛指挥机构，并通报有关单位。</w:t>
      </w:r>
    </w:p>
    <w:p w14:paraId="27AA31F4">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bookmarkStart w:id="61" w:name="_Toc12298"/>
      <w:r>
        <w:rPr>
          <w:rFonts w:hint="eastAsia" w:ascii="楷体_GB2312" w:hAnsi="楷体_GB2312" w:eastAsia="楷体_GB2312" w:cs="楷体_GB2312"/>
          <w:b w:val="0"/>
          <w:bCs w:val="0"/>
          <w:sz w:val="32"/>
          <w:szCs w:val="32"/>
          <w:lang w:val="en-US" w:eastAsia="zh-CN"/>
        </w:rPr>
        <w:t>5.1 水文监测预报预警</w:t>
      </w:r>
      <w:bookmarkEnd w:id="61"/>
    </w:p>
    <w:p w14:paraId="177D9245">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val="en-US" w:eastAsia="zh-CN"/>
        </w:rPr>
        <w:t>农业农村和</w:t>
      </w:r>
      <w:r>
        <w:rPr>
          <w:rFonts w:hint="eastAsia" w:ascii="仿宋_GB2312" w:eastAsia="仿宋_GB2312"/>
          <w:b w:val="0"/>
          <w:bCs w:val="0"/>
          <w:color w:val="000000"/>
          <w:sz w:val="32"/>
          <w:szCs w:val="32"/>
        </w:rPr>
        <w:t>水利</w:t>
      </w:r>
      <w:r>
        <w:rPr>
          <w:rFonts w:hint="eastAsia" w:ascii="仿宋_GB2312" w:eastAsia="仿宋_GB2312"/>
          <w:b w:val="0"/>
          <w:bCs w:val="0"/>
          <w:color w:val="000000"/>
          <w:sz w:val="32"/>
          <w:szCs w:val="32"/>
          <w:lang w:eastAsia="zh-CN"/>
        </w:rPr>
        <w:t>部门</w:t>
      </w:r>
      <w:r>
        <w:rPr>
          <w:rFonts w:hint="eastAsia" w:ascii="仿宋_GB2312" w:eastAsia="仿宋_GB2312"/>
          <w:b w:val="0"/>
          <w:bCs w:val="0"/>
          <w:color w:val="000000"/>
          <w:sz w:val="32"/>
          <w:szCs w:val="32"/>
        </w:rPr>
        <w:t>负责本行政区域内的水文监测，承担水情监测预警工作。按照分级负责原则和权限，及时发布河道水库洪水信息；水工程出现险情按照有关预案及时发布预警。</w:t>
      </w:r>
    </w:p>
    <w:p w14:paraId="04BEE206">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5.2 城市内涝监测预报预警</w:t>
      </w:r>
    </w:p>
    <w:p w14:paraId="50A0C839">
      <w:pPr>
        <w:pageBreakBefore w:val="0"/>
        <w:widowControl w:val="0"/>
        <w:kinsoku/>
        <w:wordWrap/>
        <w:overflowPunct/>
        <w:topLinePunct w:val="0"/>
        <w:autoSpaceDE/>
        <w:bidi w:val="0"/>
        <w:spacing w:line="580" w:lineRule="exact"/>
        <w:ind w:firstLine="640" w:firstLineChars="200"/>
        <w:textAlignment w:val="auto"/>
        <w:rPr>
          <w:rFonts w:ascii="仿宋_GB2312" w:eastAsia="仿宋_GB2312" w:cs="Times New Roman"/>
          <w:color w:val="auto"/>
          <w:sz w:val="32"/>
          <w:szCs w:val="32"/>
        </w:rPr>
      </w:pPr>
      <w:bookmarkStart w:id="62" w:name="_Toc16549"/>
      <w:r>
        <w:rPr>
          <w:rFonts w:hint="eastAsia" w:ascii="仿宋_GB2312" w:eastAsia="仿宋_GB2312"/>
          <w:b w:val="0"/>
          <w:bCs w:val="0"/>
          <w:color w:val="000000"/>
          <w:sz w:val="32"/>
          <w:szCs w:val="32"/>
          <w:lang w:eastAsia="zh-CN"/>
        </w:rPr>
        <w:t>城管</w:t>
      </w:r>
      <w:r>
        <w:rPr>
          <w:rFonts w:hint="eastAsia" w:ascii="仿宋_GB2312" w:eastAsia="仿宋_GB2312"/>
          <w:b w:val="0"/>
          <w:bCs w:val="0"/>
          <w:color w:val="000000"/>
          <w:sz w:val="32"/>
          <w:szCs w:val="32"/>
        </w:rPr>
        <w:t>部门负责城</w:t>
      </w:r>
      <w:r>
        <w:rPr>
          <w:rFonts w:hint="eastAsia" w:ascii="仿宋_GB2312" w:eastAsia="仿宋_GB2312" w:cs="Times New Roman"/>
          <w:color w:val="auto"/>
          <w:sz w:val="32"/>
          <w:szCs w:val="32"/>
        </w:rPr>
        <w:t>市内涝监测预报，建立城</w:t>
      </w:r>
      <w:r>
        <w:rPr>
          <w:rFonts w:hint="eastAsia" w:ascii="仿宋_GB2312" w:eastAsia="仿宋_GB2312" w:cs="Times New Roman"/>
          <w:color w:val="auto"/>
          <w:sz w:val="32"/>
          <w:szCs w:val="32"/>
          <w:lang w:eastAsia="zh-CN"/>
        </w:rPr>
        <w:t>市</w:t>
      </w:r>
      <w:r>
        <w:rPr>
          <w:rFonts w:hint="eastAsia" w:ascii="仿宋_GB2312" w:eastAsia="仿宋_GB2312" w:cs="Times New Roman"/>
          <w:color w:val="auto"/>
          <w:sz w:val="32"/>
          <w:szCs w:val="32"/>
        </w:rPr>
        <w:t>内涝防治预警、会商、联动机制，按</w:t>
      </w:r>
      <w:r>
        <w:rPr>
          <w:rFonts w:hint="eastAsia" w:ascii="仿宋_GB2312" w:eastAsia="仿宋_GB2312" w:cs="Times New Roman"/>
          <w:color w:val="auto"/>
          <w:sz w:val="32"/>
          <w:szCs w:val="32"/>
          <w:lang w:eastAsia="zh-CN"/>
        </w:rPr>
        <w:t>既定程序</w:t>
      </w:r>
      <w:r>
        <w:rPr>
          <w:rFonts w:hint="eastAsia" w:ascii="仿宋_GB2312" w:eastAsia="仿宋_GB2312" w:cs="Times New Roman"/>
          <w:color w:val="auto"/>
          <w:sz w:val="32"/>
          <w:szCs w:val="32"/>
        </w:rPr>
        <w:t>及时向社会发布指令性预警信息，必要时报</w:t>
      </w:r>
      <w:r>
        <w:rPr>
          <w:rFonts w:hint="eastAsia" w:ascii="仿宋_GB2312" w:eastAsia="仿宋_GB2312" w:cs="Times New Roman"/>
          <w:color w:val="auto"/>
          <w:sz w:val="32"/>
          <w:szCs w:val="32"/>
          <w:lang w:eastAsia="zh-CN"/>
        </w:rPr>
        <w:t>区</w:t>
      </w:r>
      <w:r>
        <w:rPr>
          <w:rFonts w:hint="eastAsia" w:ascii="仿宋_GB2312" w:eastAsia="仿宋_GB2312" w:cs="Times New Roman"/>
          <w:color w:val="auto"/>
          <w:sz w:val="32"/>
          <w:szCs w:val="32"/>
        </w:rPr>
        <w:t>委、</w:t>
      </w:r>
      <w:r>
        <w:rPr>
          <w:rFonts w:hint="eastAsia" w:ascii="仿宋_GB2312" w:eastAsia="仿宋_GB2312" w:cs="Times New Roman"/>
          <w:color w:val="auto"/>
          <w:sz w:val="32"/>
          <w:szCs w:val="32"/>
          <w:lang w:eastAsia="zh-CN"/>
        </w:rPr>
        <w:t>区</w:t>
      </w:r>
      <w:r>
        <w:rPr>
          <w:rFonts w:hint="eastAsia" w:ascii="仿宋_GB2312" w:eastAsia="仿宋_GB2312" w:cs="Times New Roman"/>
          <w:color w:val="auto"/>
          <w:sz w:val="32"/>
          <w:szCs w:val="32"/>
        </w:rPr>
        <w:t>政府采取</w:t>
      </w:r>
      <w:r>
        <w:rPr>
          <w:rFonts w:hint="eastAsia" w:ascii="仿宋_GB2312" w:eastAsia="仿宋_GB2312" w:cs="Times New Roman"/>
          <w:color w:val="auto"/>
          <w:sz w:val="32"/>
          <w:szCs w:val="32"/>
          <w:lang w:eastAsia="zh-CN"/>
        </w:rPr>
        <w:t>停工、停学、停业、停运和暂停户外活动</w:t>
      </w:r>
      <w:r>
        <w:rPr>
          <w:rFonts w:hint="eastAsia" w:ascii="仿宋_GB2312" w:eastAsia="仿宋_GB2312" w:cs="Times New Roman"/>
          <w:color w:val="auto"/>
          <w:sz w:val="32"/>
          <w:szCs w:val="32"/>
        </w:rPr>
        <w:t>等强制管控措施，及时通知或组织低洼地区居民应急避险或避险转移。</w:t>
      </w:r>
    </w:p>
    <w:bookmarkEnd w:id="62"/>
    <w:p w14:paraId="12414DC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5.3 预警与响应</w:t>
      </w:r>
    </w:p>
    <w:p w14:paraId="67390460">
      <w:pPr>
        <w:pageBreakBefore w:val="0"/>
        <w:widowControl w:val="0"/>
        <w:kinsoku/>
        <w:wordWrap/>
        <w:overflowPunct/>
        <w:topLinePunct w:val="0"/>
        <w:autoSpaceDE/>
        <w:bidi w:val="0"/>
        <w:spacing w:line="580" w:lineRule="exact"/>
        <w:ind w:firstLine="640" w:firstLineChars="200"/>
        <w:textAlignment w:val="auto"/>
        <w:rPr>
          <w:rFonts w:hint="eastAsia" w:ascii="仿宋_GB2312" w:hAnsi="仿宋_GB2312" w:eastAsia="仿宋_GB2312" w:cs="仿宋_GB2312"/>
          <w:color w:val="auto"/>
          <w:sz w:val="32"/>
          <w:szCs w:val="32"/>
          <w:u w:val="none"/>
          <w:lang w:val="en"/>
        </w:rPr>
      </w:pPr>
      <w:r>
        <w:rPr>
          <w:rFonts w:hint="eastAsia" w:ascii="仿宋_GB2312" w:eastAsia="仿宋_GB2312" w:cs="Times New Roman"/>
          <w:color w:val="auto"/>
          <w:sz w:val="32"/>
          <w:szCs w:val="32"/>
          <w:u w:val="none"/>
        </w:rPr>
        <w:t>（1）属</w:t>
      </w:r>
      <w:r>
        <w:rPr>
          <w:rFonts w:hint="eastAsia" w:ascii="仿宋_GB2312" w:hAnsi="仿宋_GB2312" w:eastAsia="仿宋_GB2312" w:cs="仿宋_GB2312"/>
          <w:color w:val="auto"/>
          <w:sz w:val="32"/>
          <w:szCs w:val="32"/>
          <w:u w:val="none"/>
        </w:rPr>
        <w:t>地</w:t>
      </w:r>
      <w:r>
        <w:rPr>
          <w:rFonts w:hint="eastAsia" w:ascii="仿宋_GB2312" w:eastAsia="仿宋_GB2312" w:cs="Times New Roman"/>
          <w:color w:val="auto"/>
          <w:sz w:val="32"/>
          <w:szCs w:val="32"/>
          <w:u w:val="none"/>
        </w:rPr>
        <w:t>防汛指挥机构</w:t>
      </w:r>
      <w:r>
        <w:rPr>
          <w:rFonts w:hint="eastAsia" w:ascii="仿宋_GB2312" w:hAnsi="仿宋_GB2312" w:eastAsia="仿宋_GB2312" w:cs="仿宋_GB2312"/>
          <w:color w:val="auto"/>
          <w:sz w:val="32"/>
          <w:szCs w:val="32"/>
          <w:u w:val="none"/>
          <w:lang w:val="en"/>
        </w:rPr>
        <w:t>须</w:t>
      </w:r>
      <w:r>
        <w:rPr>
          <w:rFonts w:hint="eastAsia" w:ascii="仿宋_GB2312" w:hAnsi="仿宋_GB2312" w:eastAsia="仿宋_GB2312" w:cs="仿宋_GB2312"/>
          <w:color w:val="auto"/>
          <w:sz w:val="32"/>
          <w:szCs w:val="32"/>
          <w:u w:val="none"/>
        </w:rPr>
        <w:t>组织</w:t>
      </w:r>
      <w:r>
        <w:rPr>
          <w:rFonts w:hint="eastAsia" w:ascii="仿宋_GB2312" w:hAnsi="仿宋_GB2312" w:eastAsia="仿宋_GB2312" w:cs="仿宋_GB2312"/>
          <w:color w:val="auto"/>
          <w:sz w:val="32"/>
          <w:szCs w:val="32"/>
          <w:u w:val="none"/>
          <w:lang w:val="en"/>
        </w:rPr>
        <w:t>建立直达基层责任人的临灾暴雨预警“叫应”机制，当</w:t>
      </w:r>
      <w:r>
        <w:rPr>
          <w:rFonts w:hint="eastAsia" w:ascii="仿宋_GB2312" w:hAnsi="仿宋_GB2312" w:eastAsia="仿宋_GB2312" w:cs="仿宋_GB2312"/>
          <w:color w:val="auto"/>
          <w:sz w:val="32"/>
          <w:szCs w:val="32"/>
          <w:u w:val="none"/>
          <w:lang w:val="en" w:eastAsia="zh-CN"/>
        </w:rPr>
        <w:t>市气象部门</w:t>
      </w:r>
      <w:r>
        <w:rPr>
          <w:rFonts w:hint="eastAsia" w:ascii="仿宋_GB2312" w:hAnsi="仿宋_GB2312" w:eastAsia="仿宋_GB2312" w:cs="仿宋_GB2312"/>
          <w:color w:val="auto"/>
          <w:sz w:val="32"/>
          <w:szCs w:val="32"/>
          <w:u w:val="none"/>
          <w:lang w:val="en"/>
        </w:rPr>
        <w:t>发布</w:t>
      </w:r>
      <w:r>
        <w:rPr>
          <w:rFonts w:hint="eastAsia" w:ascii="仿宋_GB2312" w:hAnsi="仿宋_GB2312" w:eastAsia="仿宋_GB2312" w:cs="仿宋_GB2312"/>
          <w:color w:val="auto"/>
          <w:sz w:val="32"/>
          <w:szCs w:val="32"/>
          <w:u w:val="none"/>
          <w:lang w:val="en" w:eastAsia="zh-CN"/>
        </w:rPr>
        <w:t>暴雨</w:t>
      </w:r>
      <w:r>
        <w:rPr>
          <w:rFonts w:hint="eastAsia" w:ascii="仿宋_GB2312" w:hAnsi="仿宋_GB2312" w:eastAsia="仿宋_GB2312" w:cs="仿宋_GB2312"/>
          <w:color w:val="auto"/>
          <w:sz w:val="32"/>
          <w:szCs w:val="32"/>
          <w:u w:val="none"/>
          <w:lang w:val="en"/>
        </w:rPr>
        <w:t>红色、橙色预警</w:t>
      </w:r>
      <w:r>
        <w:rPr>
          <w:rFonts w:hint="eastAsia" w:ascii="仿宋_GB2312" w:hAnsi="仿宋_GB2312" w:eastAsia="仿宋_GB2312" w:cs="仿宋_GB2312"/>
          <w:color w:val="auto"/>
          <w:sz w:val="32"/>
          <w:szCs w:val="32"/>
          <w:u w:val="none"/>
          <w:lang w:val="en" w:eastAsia="zh-CN"/>
        </w:rPr>
        <w:t>信息</w:t>
      </w:r>
      <w:r>
        <w:rPr>
          <w:rFonts w:hint="eastAsia" w:ascii="仿宋_GB2312" w:hAnsi="仿宋_GB2312" w:eastAsia="仿宋_GB2312" w:cs="仿宋_GB2312"/>
          <w:color w:val="auto"/>
          <w:sz w:val="32"/>
          <w:szCs w:val="32"/>
          <w:u w:val="none"/>
          <w:lang w:val="en"/>
        </w:rPr>
        <w:t>时，</w:t>
      </w:r>
      <w:r>
        <w:rPr>
          <w:rFonts w:hint="eastAsia" w:ascii="仿宋_GB2312" w:hAnsi="仿宋_GB2312" w:eastAsia="仿宋_GB2312" w:cs="仿宋_GB2312"/>
          <w:color w:val="auto"/>
          <w:sz w:val="32"/>
          <w:szCs w:val="32"/>
          <w:u w:val="none"/>
          <w:lang w:val="en" w:eastAsia="zh-CN"/>
        </w:rPr>
        <w:t>区、乡办防汛指挥部办公室</w:t>
      </w:r>
      <w:r>
        <w:rPr>
          <w:rFonts w:hint="eastAsia" w:ascii="仿宋_GB2312" w:hAnsi="仿宋_GB2312" w:eastAsia="仿宋_GB2312" w:cs="仿宋_GB2312"/>
          <w:color w:val="auto"/>
          <w:sz w:val="32"/>
          <w:szCs w:val="32"/>
          <w:u w:val="none"/>
          <w:lang w:val="en"/>
        </w:rPr>
        <w:t>要第一时间电话报告本级防汛指挥</w:t>
      </w:r>
      <w:r>
        <w:rPr>
          <w:rFonts w:hint="eastAsia" w:ascii="仿宋_GB2312" w:hAnsi="仿宋_GB2312" w:eastAsia="仿宋_GB2312" w:cs="仿宋_GB2312"/>
          <w:color w:val="auto"/>
          <w:sz w:val="32"/>
          <w:szCs w:val="32"/>
          <w:u w:val="none"/>
          <w:lang w:val="en" w:eastAsia="zh-CN"/>
        </w:rPr>
        <w:t>部，并</w:t>
      </w:r>
      <w:r>
        <w:rPr>
          <w:rFonts w:hint="eastAsia" w:ascii="仿宋_GB2312" w:hAnsi="仿宋_GB2312" w:eastAsia="仿宋_GB2312" w:cs="仿宋_GB2312"/>
          <w:color w:val="auto"/>
          <w:sz w:val="32"/>
          <w:szCs w:val="32"/>
          <w:u w:val="none"/>
          <w:lang w:val="en"/>
        </w:rPr>
        <w:t>通知暴雨影响区</w:t>
      </w:r>
      <w:r>
        <w:rPr>
          <w:rFonts w:hint="eastAsia" w:ascii="仿宋_GB2312" w:hAnsi="仿宋_GB2312" w:eastAsia="仿宋_GB2312" w:cs="仿宋_GB2312"/>
          <w:color w:val="auto"/>
          <w:sz w:val="32"/>
          <w:szCs w:val="32"/>
          <w:u w:val="none"/>
          <w:lang w:val="en" w:eastAsia="zh-CN"/>
        </w:rPr>
        <w:t>乡办党政主要负责人、村（社区）</w:t>
      </w:r>
      <w:r>
        <w:rPr>
          <w:rFonts w:hint="eastAsia" w:ascii="仿宋_GB2312" w:hAnsi="仿宋_GB2312" w:eastAsia="仿宋_GB2312" w:cs="仿宋_GB2312"/>
          <w:color w:val="auto"/>
          <w:sz w:val="32"/>
          <w:szCs w:val="32"/>
          <w:u w:val="none"/>
          <w:lang w:val="en"/>
        </w:rPr>
        <w:t>防汛责任人。基层责任人接到预警信息</w:t>
      </w:r>
      <w:r>
        <w:rPr>
          <w:rFonts w:hint="eastAsia" w:ascii="仿宋_GB2312" w:hAnsi="仿宋_GB2312" w:eastAsia="仿宋_GB2312" w:cs="仿宋_GB2312"/>
          <w:color w:val="auto"/>
          <w:sz w:val="32"/>
          <w:szCs w:val="32"/>
          <w:u w:val="none"/>
          <w:lang w:val="en" w:eastAsia="zh-CN"/>
        </w:rPr>
        <w:t>后</w:t>
      </w:r>
      <w:r>
        <w:rPr>
          <w:rFonts w:hint="eastAsia" w:ascii="仿宋_GB2312" w:hAnsi="仿宋_GB2312" w:eastAsia="仿宋_GB2312" w:cs="仿宋_GB2312"/>
          <w:color w:val="auto"/>
          <w:sz w:val="32"/>
          <w:szCs w:val="32"/>
          <w:u w:val="none"/>
          <w:lang w:val="en"/>
        </w:rPr>
        <w:t>要及时</w:t>
      </w:r>
      <w:r>
        <w:rPr>
          <w:rFonts w:hint="eastAsia" w:ascii="仿宋_GB2312" w:hAnsi="仿宋_GB2312" w:eastAsia="仿宋_GB2312" w:cs="仿宋_GB2312"/>
          <w:color w:val="auto"/>
          <w:sz w:val="32"/>
          <w:szCs w:val="32"/>
          <w:u w:val="none"/>
          <w:lang w:val="en" w:eastAsia="zh-CN"/>
        </w:rPr>
        <w:t>回复</w:t>
      </w:r>
      <w:r>
        <w:rPr>
          <w:rFonts w:hint="eastAsia" w:ascii="仿宋_GB2312" w:hAnsi="仿宋_GB2312" w:eastAsia="仿宋_GB2312" w:cs="仿宋_GB2312"/>
          <w:color w:val="auto"/>
          <w:sz w:val="32"/>
          <w:szCs w:val="32"/>
          <w:u w:val="none"/>
          <w:lang w:val="en"/>
        </w:rPr>
        <w:t>并采取应急措施，确保既要“叫醒”也要“回应”。</w:t>
      </w:r>
    </w:p>
    <w:p w14:paraId="0840499B">
      <w:pPr>
        <w:pageBreakBefore w:val="0"/>
        <w:widowControl w:val="0"/>
        <w:kinsoku/>
        <w:wordWrap/>
        <w:overflowPunct/>
        <w:topLinePunct w:val="0"/>
        <w:autoSpaceDE/>
        <w:bidi w:val="0"/>
        <w:spacing w:line="58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（2）乡村组户4级</w:t>
      </w:r>
      <w:r>
        <w:rPr>
          <w:rFonts w:hint="eastAsia" w:ascii="Times New Roman" w:hAnsi="Times New Roman" w:eastAsia="仿宋_GB2312" w:cs="Times New Roman"/>
          <w:color w:val="auto"/>
          <w:sz w:val="32"/>
          <w:szCs w:val="32"/>
          <w:u w:val="none"/>
          <w:lang w:val="en-US" w:eastAsia="zh-CN"/>
        </w:rPr>
        <w:t>责任人接到“准备转移”或“立即转移”预警信息后，要立即回复，并做好群众转移准备或立即组织转移。</w:t>
      </w:r>
    </w:p>
    <w:p w14:paraId="4BD5991B">
      <w:pPr>
        <w:pageBreakBefore w:val="0"/>
        <w:widowControl w:val="0"/>
        <w:kinsoku/>
        <w:wordWrap/>
        <w:overflowPunct/>
        <w:topLinePunct w:val="0"/>
        <w:autoSpaceDE/>
        <w:bidi w:val="0"/>
        <w:spacing w:line="58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农业农村和</w:t>
      </w:r>
      <w:r>
        <w:rPr>
          <w:rFonts w:hint="eastAsia" w:ascii="仿宋_GB2312" w:hAnsi="仿宋_GB2312" w:eastAsia="仿宋_GB2312" w:cs="仿宋_GB2312"/>
          <w:color w:val="auto"/>
          <w:sz w:val="32"/>
          <w:szCs w:val="32"/>
          <w:u w:val="none"/>
        </w:rPr>
        <w:t>水利、</w:t>
      </w:r>
      <w:r>
        <w:rPr>
          <w:rFonts w:hint="eastAsia" w:ascii="仿宋_GB2312" w:hAnsi="仿宋_GB2312" w:eastAsia="仿宋_GB2312" w:cs="仿宋_GB2312"/>
          <w:color w:val="auto"/>
          <w:sz w:val="32"/>
          <w:szCs w:val="32"/>
          <w:u w:val="none"/>
          <w:lang w:eastAsia="zh-CN"/>
        </w:rPr>
        <w:t>城管</w:t>
      </w:r>
      <w:r>
        <w:rPr>
          <w:rFonts w:hint="eastAsia" w:ascii="仿宋_GB2312" w:hAnsi="仿宋_GB2312" w:eastAsia="仿宋_GB2312" w:cs="仿宋_GB2312"/>
          <w:color w:val="auto"/>
          <w:sz w:val="32"/>
          <w:szCs w:val="32"/>
          <w:u w:val="none"/>
        </w:rPr>
        <w:t>等部门发出预警后，应当立即组织本系统采取预警应急行动，加强值班值守，动员行业力量，迅速进入应急状态。同时，要将相关预警信息迅速报告</w:t>
      </w:r>
      <w:r>
        <w:rPr>
          <w:rFonts w:hint="eastAsia" w:ascii="仿宋_GB2312" w:hAnsi="仿宋_GB2312" w:eastAsia="仿宋_GB2312" w:cs="仿宋_GB2312"/>
          <w:color w:val="auto"/>
          <w:sz w:val="32"/>
          <w:szCs w:val="32"/>
          <w:u w:val="none"/>
          <w:lang w:eastAsia="zh-CN"/>
        </w:rPr>
        <w:t>区</w:t>
      </w:r>
      <w:r>
        <w:rPr>
          <w:rFonts w:hint="eastAsia" w:ascii="仿宋_GB2312" w:hAnsi="仿宋_GB2312" w:eastAsia="仿宋_GB2312" w:cs="仿宋_GB2312"/>
          <w:color w:val="auto"/>
          <w:sz w:val="32"/>
          <w:szCs w:val="32"/>
          <w:u w:val="none"/>
        </w:rPr>
        <w:t>防汛指挥机构，并通报相关方面。</w:t>
      </w:r>
    </w:p>
    <w:p w14:paraId="0F153799">
      <w:pPr>
        <w:pageBreakBefore w:val="0"/>
        <w:widowControl w:val="0"/>
        <w:kinsoku/>
        <w:wordWrap/>
        <w:overflowPunct/>
        <w:topLinePunct w:val="0"/>
        <w:autoSpaceDE/>
        <w:bidi w:val="0"/>
        <w:spacing w:line="580" w:lineRule="exact"/>
        <w:ind w:firstLine="640" w:firstLineChars="200"/>
        <w:textAlignment w:val="auto"/>
        <w:rPr>
          <w:rFonts w:hint="eastAsia" w:ascii="仿宋_GB2312" w:hAnsi="仿宋_GB2312" w:eastAsia="仿宋_GB2312" w:cs="仿宋_GB2312"/>
          <w:color w:val="auto"/>
          <w:sz w:val="32"/>
          <w:szCs w:val="32"/>
          <w:u w:val="none"/>
          <w:lang w:val="en"/>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）防汛指挥机构有关成员单位</w:t>
      </w:r>
      <w:r>
        <w:rPr>
          <w:rFonts w:hint="eastAsia" w:ascii="仿宋_GB2312" w:hAnsi="仿宋_GB2312" w:eastAsia="仿宋_GB2312" w:cs="仿宋_GB2312"/>
          <w:color w:val="auto"/>
          <w:sz w:val="32"/>
          <w:szCs w:val="32"/>
          <w:u w:val="none"/>
          <w:lang w:val="en"/>
        </w:rPr>
        <w:t>要根据预警信息和降雨情况，迅速到岗到位，</w:t>
      </w:r>
      <w:r>
        <w:rPr>
          <w:rFonts w:hint="eastAsia" w:ascii="仿宋_GB2312" w:hAnsi="仿宋_GB2312" w:eastAsia="仿宋_GB2312" w:cs="仿宋_GB2312"/>
          <w:color w:val="auto"/>
          <w:sz w:val="32"/>
          <w:szCs w:val="32"/>
          <w:u w:val="none"/>
        </w:rPr>
        <w:t>适时</w:t>
      </w:r>
      <w:r>
        <w:rPr>
          <w:rFonts w:hint="eastAsia" w:ascii="仿宋_GB2312" w:hAnsi="仿宋_GB2312" w:eastAsia="仿宋_GB2312" w:cs="仿宋_GB2312"/>
          <w:color w:val="auto"/>
          <w:sz w:val="32"/>
          <w:szCs w:val="32"/>
          <w:u w:val="none"/>
          <w:lang w:val="en"/>
        </w:rPr>
        <w:t>启动部门应急响应机制，采取应急措施，全力做好应急保障和交通管控、疏导，确保人民群众生命财产安全。</w:t>
      </w:r>
    </w:p>
    <w:p w14:paraId="7686432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b w:val="0"/>
          <w:bCs w:val="0"/>
          <w:color w:val="000000"/>
          <w:kern w:val="44"/>
          <w:sz w:val="32"/>
          <w:szCs w:val="36"/>
          <w:lang w:val="en-US" w:eastAsia="zh-CN" w:bidi="ar-SA"/>
        </w:rPr>
      </w:pPr>
      <w:r>
        <w:rPr>
          <w:rFonts w:hint="eastAsia" w:ascii="黑体" w:hAnsi="黑体" w:eastAsia="黑体" w:cs="黑体"/>
          <w:b w:val="0"/>
          <w:bCs w:val="0"/>
          <w:color w:val="000000"/>
          <w:kern w:val="44"/>
          <w:sz w:val="32"/>
          <w:szCs w:val="36"/>
          <w:lang w:val="en-US" w:eastAsia="zh-CN" w:bidi="ar-SA"/>
        </w:rPr>
        <w:t>6 应急响应</w:t>
      </w:r>
    </w:p>
    <w:p w14:paraId="4D60C7DF">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bookmarkStart w:id="63" w:name="_Toc39042142"/>
      <w:bookmarkStart w:id="64" w:name="_Toc42098951"/>
      <w:r>
        <w:rPr>
          <w:rFonts w:hint="eastAsia" w:ascii="仿宋_GB2312" w:eastAsia="仿宋_GB2312"/>
          <w:b w:val="0"/>
          <w:bCs w:val="0"/>
          <w:color w:val="000000"/>
          <w:sz w:val="32"/>
          <w:szCs w:val="32"/>
        </w:rPr>
        <w:t>按照洪涝灾害严重程度和影响范围，防汛应急响应级别由低到高划分为</w:t>
      </w:r>
      <w:r>
        <w:rPr>
          <w:rFonts w:hint="eastAsia" w:ascii="仿宋_GB2312" w:eastAsia="仿宋_GB2312"/>
          <w:b w:val="0"/>
          <w:bCs w:val="0"/>
          <w:color w:val="000000"/>
          <w:sz w:val="32"/>
          <w:szCs w:val="32"/>
          <w:lang w:eastAsia="zh-CN"/>
        </w:rPr>
        <w:t>四</w:t>
      </w:r>
      <w:r>
        <w:rPr>
          <w:rFonts w:hint="eastAsia" w:ascii="仿宋_GB2312" w:eastAsia="仿宋_GB2312"/>
          <w:b w:val="0"/>
          <w:bCs w:val="0"/>
          <w:color w:val="000000"/>
          <w:sz w:val="32"/>
          <w:szCs w:val="32"/>
        </w:rPr>
        <w:t>级、</w:t>
      </w:r>
      <w:r>
        <w:rPr>
          <w:rFonts w:hint="eastAsia" w:ascii="仿宋_GB2312" w:eastAsia="仿宋_GB2312"/>
          <w:b w:val="0"/>
          <w:bCs w:val="0"/>
          <w:color w:val="000000"/>
          <w:sz w:val="32"/>
          <w:szCs w:val="32"/>
          <w:lang w:eastAsia="zh-CN"/>
        </w:rPr>
        <w:t>三</w:t>
      </w:r>
      <w:r>
        <w:rPr>
          <w:rFonts w:hint="eastAsia" w:ascii="仿宋_GB2312" w:eastAsia="仿宋_GB2312"/>
          <w:b w:val="0"/>
          <w:bCs w:val="0"/>
          <w:color w:val="000000"/>
          <w:sz w:val="32"/>
          <w:szCs w:val="32"/>
        </w:rPr>
        <w:t>级、</w:t>
      </w:r>
      <w:r>
        <w:rPr>
          <w:rFonts w:hint="eastAsia" w:ascii="仿宋_GB2312" w:eastAsia="仿宋_GB2312"/>
          <w:b w:val="0"/>
          <w:bCs w:val="0"/>
          <w:color w:val="000000"/>
          <w:sz w:val="32"/>
          <w:szCs w:val="32"/>
          <w:lang w:eastAsia="zh-CN"/>
        </w:rPr>
        <w:t>二</w:t>
      </w:r>
      <w:r>
        <w:rPr>
          <w:rFonts w:hint="eastAsia" w:ascii="仿宋_GB2312" w:eastAsia="仿宋_GB2312"/>
          <w:b w:val="0"/>
          <w:bCs w:val="0"/>
          <w:color w:val="000000"/>
          <w:sz w:val="32"/>
          <w:szCs w:val="32"/>
        </w:rPr>
        <w:t>级、</w:t>
      </w:r>
      <w:r>
        <w:rPr>
          <w:rFonts w:hint="eastAsia" w:ascii="仿宋_GB2312" w:eastAsia="仿宋_GB2312"/>
          <w:b w:val="0"/>
          <w:bCs w:val="0"/>
          <w:color w:val="000000"/>
          <w:sz w:val="32"/>
          <w:szCs w:val="32"/>
          <w:lang w:eastAsia="zh-CN"/>
        </w:rPr>
        <w:t>一</w:t>
      </w:r>
      <w:r>
        <w:rPr>
          <w:rFonts w:hint="eastAsia" w:ascii="仿宋_GB2312" w:eastAsia="仿宋_GB2312"/>
          <w:b w:val="0"/>
          <w:bCs w:val="0"/>
          <w:color w:val="000000"/>
          <w:sz w:val="32"/>
          <w:szCs w:val="32"/>
        </w:rPr>
        <w:t>级四</w:t>
      </w:r>
      <w:r>
        <w:rPr>
          <w:rFonts w:hint="eastAsia" w:ascii="仿宋_GB2312" w:eastAsia="仿宋_GB2312"/>
          <w:b w:val="0"/>
          <w:bCs w:val="0"/>
          <w:color w:val="000000"/>
          <w:sz w:val="32"/>
          <w:szCs w:val="32"/>
          <w:lang w:eastAsia="zh-CN"/>
        </w:rPr>
        <w:t>个等级</w:t>
      </w:r>
      <w:r>
        <w:rPr>
          <w:rFonts w:hint="eastAsia" w:ascii="仿宋_GB2312" w:eastAsia="仿宋_GB2312"/>
          <w:b w:val="0"/>
          <w:bCs w:val="0"/>
          <w:color w:val="000000"/>
          <w:sz w:val="32"/>
          <w:szCs w:val="32"/>
        </w:rPr>
        <w:t>。</w:t>
      </w:r>
    </w:p>
    <w:bookmarkEnd w:id="63"/>
    <w:bookmarkEnd w:id="64"/>
    <w:p w14:paraId="4C0556B2">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防指根据</w:t>
      </w:r>
      <w:r>
        <w:rPr>
          <w:rFonts w:hint="eastAsia" w:ascii="仿宋_GB2312" w:eastAsia="仿宋_GB2312"/>
          <w:b w:val="0"/>
          <w:bCs w:val="0"/>
          <w:color w:val="000000"/>
          <w:sz w:val="32"/>
          <w:szCs w:val="32"/>
          <w:lang w:eastAsia="zh-CN"/>
        </w:rPr>
        <w:t>市</w:t>
      </w:r>
      <w:r>
        <w:rPr>
          <w:rFonts w:hint="eastAsia" w:ascii="仿宋_GB2312" w:eastAsia="仿宋_GB2312"/>
          <w:b w:val="0"/>
          <w:bCs w:val="0"/>
          <w:color w:val="000000"/>
          <w:sz w:val="32"/>
          <w:szCs w:val="32"/>
        </w:rPr>
        <w:t>气象部门的预测预警信息，统筹考虑灾害影响程度、范围和防御能力等，综合会商研判并启动响应。</w:t>
      </w:r>
      <w:r>
        <w:rPr>
          <w:rFonts w:hint="eastAsia" w:ascii="仿宋_GB2312" w:eastAsia="仿宋_GB2312"/>
          <w:b w:val="0"/>
          <w:bCs w:val="0"/>
          <w:color w:val="000000"/>
          <w:sz w:val="32"/>
          <w:szCs w:val="32"/>
          <w:lang w:eastAsia="zh-CN"/>
        </w:rPr>
        <w:t>一</w:t>
      </w:r>
      <w:r>
        <w:rPr>
          <w:rFonts w:hint="eastAsia" w:ascii="仿宋_GB2312" w:eastAsia="仿宋_GB2312"/>
          <w:b w:val="0"/>
          <w:bCs w:val="0"/>
          <w:color w:val="000000"/>
          <w:sz w:val="32"/>
          <w:szCs w:val="32"/>
        </w:rPr>
        <w:t>级应急响应由</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防指指挥长签发启动，</w:t>
      </w:r>
      <w:r>
        <w:rPr>
          <w:rFonts w:hint="eastAsia" w:ascii="仿宋_GB2312" w:eastAsia="仿宋_GB2312"/>
          <w:b w:val="0"/>
          <w:bCs w:val="0"/>
          <w:color w:val="000000"/>
          <w:sz w:val="32"/>
          <w:szCs w:val="32"/>
          <w:lang w:eastAsia="zh-CN"/>
        </w:rPr>
        <w:t>二</w:t>
      </w:r>
      <w:r>
        <w:rPr>
          <w:rFonts w:hint="eastAsia" w:ascii="仿宋_GB2312" w:eastAsia="仿宋_GB2312"/>
          <w:b w:val="0"/>
          <w:bCs w:val="0"/>
          <w:color w:val="000000"/>
          <w:sz w:val="32"/>
          <w:szCs w:val="32"/>
        </w:rPr>
        <w:t>级应急响应由</w:t>
      </w:r>
      <w:r>
        <w:rPr>
          <w:rFonts w:hint="eastAsia" w:ascii="仿宋_GB2312" w:eastAsia="仿宋_GB2312"/>
          <w:b w:val="0"/>
          <w:bCs w:val="0"/>
          <w:color w:val="000000"/>
          <w:sz w:val="32"/>
          <w:szCs w:val="32"/>
          <w:lang w:eastAsia="zh-CN"/>
        </w:rPr>
        <w:t>区防指</w:t>
      </w:r>
      <w:r>
        <w:rPr>
          <w:rFonts w:hint="eastAsia" w:ascii="仿宋_GB2312" w:eastAsia="仿宋_GB2312"/>
          <w:b w:val="0"/>
          <w:bCs w:val="0"/>
          <w:color w:val="000000"/>
          <w:sz w:val="32"/>
          <w:szCs w:val="32"/>
          <w:lang w:val="en-US" w:eastAsia="zh-CN"/>
        </w:rPr>
        <w:t>常务副</w:t>
      </w:r>
      <w:r>
        <w:rPr>
          <w:rFonts w:hint="eastAsia" w:ascii="仿宋_GB2312" w:eastAsia="仿宋_GB2312"/>
          <w:b w:val="0"/>
          <w:bCs w:val="0"/>
          <w:color w:val="000000"/>
          <w:sz w:val="32"/>
          <w:szCs w:val="32"/>
        </w:rPr>
        <w:t>指挥长签发启动，</w:t>
      </w:r>
      <w:r>
        <w:rPr>
          <w:rFonts w:hint="eastAsia" w:ascii="仿宋_GB2312" w:eastAsia="仿宋_GB2312"/>
          <w:b w:val="0"/>
          <w:bCs w:val="0"/>
          <w:color w:val="000000"/>
          <w:sz w:val="32"/>
          <w:szCs w:val="32"/>
          <w:lang w:eastAsia="zh-CN"/>
        </w:rPr>
        <w:t>三</w:t>
      </w:r>
      <w:r>
        <w:rPr>
          <w:rFonts w:hint="eastAsia" w:ascii="仿宋_GB2312" w:eastAsia="仿宋_GB2312"/>
          <w:b w:val="0"/>
          <w:bCs w:val="0"/>
          <w:color w:val="000000"/>
          <w:sz w:val="32"/>
          <w:szCs w:val="32"/>
          <w:lang w:val="en-US" w:eastAsia="zh-CN"/>
        </w:rPr>
        <w:t>级应急响应由区防指</w:t>
      </w:r>
      <w:r>
        <w:rPr>
          <w:rFonts w:hint="eastAsia" w:ascii="仿宋_GB2312" w:eastAsia="仿宋_GB2312"/>
          <w:b w:val="0"/>
          <w:bCs w:val="0"/>
          <w:color w:val="000000"/>
          <w:sz w:val="32"/>
          <w:szCs w:val="32"/>
        </w:rPr>
        <w:t>副指挥长</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lang w:val="en-US" w:eastAsia="zh-CN"/>
        </w:rPr>
        <w:t>防办主任</w:t>
      </w:r>
      <w:r>
        <w:rPr>
          <w:rFonts w:hint="eastAsia" w:ascii="仿宋_GB2312" w:eastAsia="仿宋_GB2312"/>
          <w:b w:val="0"/>
          <w:bCs w:val="0"/>
          <w:color w:val="000000"/>
          <w:sz w:val="32"/>
          <w:szCs w:val="32"/>
        </w:rPr>
        <w:t>签发启动</w:t>
      </w:r>
      <w:r>
        <w:rPr>
          <w:rFonts w:hint="eastAsia" w:ascii="仿宋_GB2312" w:eastAsia="仿宋_GB2312"/>
          <w:b w:val="0"/>
          <w:bCs w:val="0"/>
          <w:color w:val="000000"/>
          <w:sz w:val="32"/>
          <w:szCs w:val="32"/>
          <w:lang w:eastAsia="zh-CN"/>
        </w:rPr>
        <w:t>，四</w:t>
      </w:r>
      <w:r>
        <w:rPr>
          <w:rFonts w:hint="eastAsia" w:ascii="仿宋_GB2312" w:eastAsia="仿宋_GB2312"/>
          <w:b w:val="0"/>
          <w:bCs w:val="0"/>
          <w:color w:val="000000"/>
          <w:sz w:val="32"/>
          <w:szCs w:val="32"/>
        </w:rPr>
        <w:t>级应急响应由</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lang w:val="en-US" w:eastAsia="zh-CN"/>
        </w:rPr>
        <w:t>防办常务副主任</w:t>
      </w:r>
      <w:r>
        <w:rPr>
          <w:rFonts w:hint="eastAsia" w:ascii="仿宋_GB2312" w:eastAsia="仿宋_GB2312"/>
          <w:b w:val="0"/>
          <w:bCs w:val="0"/>
          <w:color w:val="000000"/>
          <w:sz w:val="32"/>
          <w:szCs w:val="32"/>
        </w:rPr>
        <w:t>签发启动。</w:t>
      </w:r>
      <w:r>
        <w:rPr>
          <w:rFonts w:hint="eastAsia" w:ascii="仿宋_GB2312" w:eastAsia="仿宋_GB2312"/>
          <w:b w:val="0"/>
          <w:bCs w:val="0"/>
          <w:color w:val="000000"/>
          <w:sz w:val="32"/>
          <w:szCs w:val="32"/>
          <w:lang w:val="en-US" w:eastAsia="zh-CN"/>
        </w:rPr>
        <w:t>如遇紧急情况，可以先行启动，随后补签。</w:t>
      </w:r>
      <w:r>
        <w:rPr>
          <w:rFonts w:hint="eastAsia" w:ascii="仿宋_GB2312" w:eastAsia="仿宋_GB2312"/>
          <w:b w:val="0"/>
          <w:bCs w:val="0"/>
          <w:color w:val="000000"/>
          <w:sz w:val="32"/>
          <w:szCs w:val="32"/>
        </w:rPr>
        <w:t>当响应条件发生变化时，</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防指及时调整响应等级。</w:t>
      </w:r>
    </w:p>
    <w:p w14:paraId="1BDFC7CF">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rPr>
        <w:t>对符合防汛应急响应启动条件的，相关部门和灾害影响地区</w:t>
      </w:r>
      <w:r>
        <w:rPr>
          <w:rFonts w:hint="eastAsia" w:ascii="仿宋_GB2312" w:eastAsia="仿宋_GB2312"/>
          <w:b w:val="0"/>
          <w:bCs w:val="0"/>
          <w:color w:val="000000"/>
          <w:sz w:val="32"/>
          <w:szCs w:val="32"/>
          <w:lang w:eastAsia="zh-CN"/>
        </w:rPr>
        <w:t>防汛指挥部</w:t>
      </w:r>
      <w:r>
        <w:rPr>
          <w:rFonts w:hint="eastAsia" w:ascii="仿宋_GB2312" w:eastAsia="仿宋_GB2312"/>
          <w:b w:val="0"/>
          <w:bCs w:val="0"/>
          <w:color w:val="000000"/>
          <w:sz w:val="32"/>
          <w:szCs w:val="32"/>
        </w:rPr>
        <w:t>应按照</w:t>
      </w:r>
      <w:r>
        <w:rPr>
          <w:rFonts w:hint="eastAsia" w:ascii="仿宋_GB2312" w:eastAsia="仿宋_GB2312"/>
          <w:b w:val="0"/>
          <w:bCs w:val="0"/>
          <w:color w:val="000000"/>
          <w:sz w:val="32"/>
          <w:szCs w:val="32"/>
          <w:lang w:eastAsia="zh-CN"/>
        </w:rPr>
        <w:t>本级</w:t>
      </w:r>
      <w:r>
        <w:rPr>
          <w:rFonts w:hint="eastAsia" w:ascii="仿宋_GB2312" w:eastAsia="仿宋_GB2312"/>
          <w:b w:val="0"/>
          <w:bCs w:val="0"/>
          <w:color w:val="000000"/>
          <w:sz w:val="32"/>
          <w:szCs w:val="32"/>
        </w:rPr>
        <w:t>预案先行启动响应，组织做好抢险救援救灾，并同时报告地方党委、政府和上级</w:t>
      </w:r>
      <w:r>
        <w:rPr>
          <w:rFonts w:hint="eastAsia" w:ascii="仿宋_GB2312" w:eastAsia="仿宋_GB2312"/>
          <w:b w:val="0"/>
          <w:bCs w:val="0"/>
          <w:color w:val="000000"/>
          <w:sz w:val="32"/>
          <w:szCs w:val="32"/>
          <w:lang w:eastAsia="zh-CN"/>
        </w:rPr>
        <w:t>防汛指挥机构</w:t>
      </w:r>
      <w:r>
        <w:rPr>
          <w:rFonts w:hint="eastAsia" w:ascii="仿宋_GB2312" w:eastAsia="仿宋_GB2312"/>
          <w:b w:val="0"/>
          <w:bCs w:val="0"/>
          <w:color w:val="000000"/>
          <w:sz w:val="32"/>
          <w:szCs w:val="32"/>
        </w:rPr>
        <w:t>。</w:t>
      </w:r>
      <w:r>
        <w:rPr>
          <w:rFonts w:hint="eastAsia" w:ascii="仿宋_GB2312" w:eastAsia="仿宋_GB2312"/>
          <w:b w:val="0"/>
          <w:bCs w:val="0"/>
          <w:color w:val="000000"/>
          <w:sz w:val="32"/>
          <w:szCs w:val="32"/>
          <w:lang w:eastAsia="zh-CN"/>
        </w:rPr>
        <w:t>区防汛指挥部</w:t>
      </w:r>
      <w:r>
        <w:rPr>
          <w:rFonts w:hint="eastAsia" w:ascii="仿宋_GB2312" w:eastAsia="仿宋_GB2312"/>
          <w:b w:val="0"/>
          <w:bCs w:val="0"/>
          <w:color w:val="000000"/>
          <w:sz w:val="32"/>
          <w:szCs w:val="32"/>
        </w:rPr>
        <w:t>启动或调整应急响应，应与</w:t>
      </w:r>
      <w:r>
        <w:rPr>
          <w:rFonts w:hint="eastAsia" w:ascii="仿宋_GB2312" w:eastAsia="仿宋_GB2312"/>
          <w:b w:val="0"/>
          <w:bCs w:val="0"/>
          <w:color w:val="000000"/>
          <w:sz w:val="32"/>
          <w:szCs w:val="32"/>
          <w:lang w:eastAsia="zh-CN"/>
        </w:rPr>
        <w:t>市</w:t>
      </w:r>
      <w:r>
        <w:rPr>
          <w:rFonts w:hint="eastAsia" w:ascii="仿宋_GB2312" w:eastAsia="仿宋_GB2312"/>
          <w:b w:val="0"/>
          <w:bCs w:val="0"/>
          <w:color w:val="000000"/>
          <w:sz w:val="32"/>
          <w:szCs w:val="32"/>
        </w:rPr>
        <w:t>防指</w:t>
      </w:r>
      <w:r>
        <w:rPr>
          <w:rFonts w:hint="eastAsia" w:ascii="仿宋_GB2312" w:eastAsia="仿宋_GB2312"/>
          <w:b w:val="0"/>
          <w:bCs w:val="0"/>
          <w:color w:val="000000"/>
          <w:sz w:val="32"/>
          <w:szCs w:val="32"/>
          <w:lang w:eastAsia="zh-CN"/>
        </w:rPr>
        <w:t>应急</w:t>
      </w:r>
      <w:r>
        <w:rPr>
          <w:rFonts w:hint="eastAsia" w:ascii="仿宋_GB2312" w:eastAsia="仿宋_GB2312"/>
          <w:b w:val="0"/>
          <w:bCs w:val="0"/>
          <w:color w:val="000000"/>
          <w:sz w:val="32"/>
          <w:szCs w:val="32"/>
        </w:rPr>
        <w:t>响应等级相衔接，灾害主要影响地区应急响应等级不得低于</w:t>
      </w:r>
      <w:r>
        <w:rPr>
          <w:rFonts w:hint="eastAsia" w:ascii="仿宋_GB2312" w:eastAsia="仿宋_GB2312"/>
          <w:b w:val="0"/>
          <w:bCs w:val="0"/>
          <w:color w:val="000000"/>
          <w:sz w:val="32"/>
          <w:szCs w:val="32"/>
          <w:lang w:eastAsia="zh-CN"/>
        </w:rPr>
        <w:t>市</w:t>
      </w:r>
      <w:r>
        <w:rPr>
          <w:rFonts w:hint="eastAsia" w:ascii="仿宋_GB2312" w:eastAsia="仿宋_GB2312"/>
          <w:b w:val="0"/>
          <w:bCs w:val="0"/>
          <w:color w:val="000000"/>
          <w:sz w:val="32"/>
          <w:szCs w:val="32"/>
        </w:rPr>
        <w:t>级</w:t>
      </w:r>
      <w:r>
        <w:rPr>
          <w:rFonts w:hint="eastAsia" w:ascii="仿宋_GB2312" w:eastAsia="仿宋_GB2312"/>
          <w:b w:val="0"/>
          <w:bCs w:val="0"/>
          <w:color w:val="000000"/>
          <w:sz w:val="32"/>
          <w:szCs w:val="32"/>
          <w:lang w:eastAsia="zh-CN"/>
        </w:rPr>
        <w:t>应急响应等级</w:t>
      </w:r>
      <w:r>
        <w:rPr>
          <w:rFonts w:hint="eastAsia" w:ascii="仿宋_GB2312" w:eastAsia="仿宋_GB2312"/>
          <w:b w:val="0"/>
          <w:bCs w:val="0"/>
          <w:color w:val="000000"/>
          <w:sz w:val="32"/>
          <w:szCs w:val="32"/>
        </w:rPr>
        <w:t>。</w:t>
      </w:r>
    </w:p>
    <w:p w14:paraId="698B5FA3">
      <w:pPr>
        <w:pStyle w:val="4"/>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bookmarkStart w:id="65" w:name="_Toc10335"/>
      <w:bookmarkStart w:id="66" w:name="_Toc42098953"/>
      <w:r>
        <w:rPr>
          <w:rFonts w:hint="eastAsia" w:ascii="楷体_GB2312" w:hAnsi="楷体_GB2312" w:eastAsia="楷体_GB2312" w:cs="楷体_GB2312"/>
          <w:b w:val="0"/>
          <w:bCs w:val="0"/>
          <w:sz w:val="32"/>
          <w:szCs w:val="32"/>
          <w:lang w:val="en-US" w:eastAsia="zh-CN"/>
        </w:rPr>
        <w:t>6.1 四级应急响应</w:t>
      </w:r>
      <w:bookmarkEnd w:id="65"/>
      <w:bookmarkEnd w:id="66"/>
    </w:p>
    <w:p w14:paraId="0A0DEC16">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bookmarkStart w:id="67" w:name="_Toc42098954"/>
      <w:r>
        <w:rPr>
          <w:rFonts w:hint="eastAsia" w:ascii="仿宋_GB2312" w:eastAsia="仿宋_GB2312"/>
          <w:b w:val="0"/>
          <w:bCs w:val="0"/>
          <w:color w:val="000000"/>
          <w:sz w:val="32"/>
          <w:szCs w:val="32"/>
          <w:lang w:val="en-US" w:eastAsia="zh-CN"/>
        </w:rPr>
        <w:t>6</w:t>
      </w:r>
      <w:r>
        <w:rPr>
          <w:rFonts w:hint="eastAsia" w:ascii="仿宋_GB2312" w:eastAsia="仿宋_GB2312"/>
          <w:b w:val="0"/>
          <w:bCs w:val="0"/>
          <w:color w:val="000000"/>
          <w:sz w:val="32"/>
          <w:szCs w:val="32"/>
        </w:rPr>
        <w:t>.1.1</w:t>
      </w:r>
      <w:bookmarkEnd w:id="67"/>
      <w:r>
        <w:rPr>
          <w:rFonts w:hint="eastAsia" w:ascii="仿宋_GB2312" w:eastAsia="仿宋_GB2312"/>
          <w:b w:val="0"/>
          <w:bCs w:val="0"/>
          <w:color w:val="000000"/>
          <w:sz w:val="32"/>
          <w:szCs w:val="32"/>
          <w:lang w:val="en-US" w:eastAsia="zh-CN"/>
        </w:rPr>
        <w:t xml:space="preserve"> </w:t>
      </w:r>
      <w:r>
        <w:rPr>
          <w:rFonts w:hint="eastAsia" w:ascii="仿宋_GB2312" w:eastAsia="仿宋_GB2312"/>
          <w:b w:val="0"/>
          <w:bCs w:val="0"/>
          <w:color w:val="000000"/>
          <w:sz w:val="32"/>
          <w:szCs w:val="32"/>
        </w:rPr>
        <w:t>启动条件</w:t>
      </w:r>
    </w:p>
    <w:p w14:paraId="333930EF">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rPr>
        <w:t>当出现以下情况之一的，经会</w:t>
      </w:r>
      <w:r>
        <w:rPr>
          <w:rFonts w:hint="eastAsia" w:ascii="仿宋_GB2312" w:eastAsia="仿宋_GB2312"/>
          <w:b w:val="0"/>
          <w:bCs w:val="0"/>
          <w:color w:val="000000"/>
          <w:sz w:val="32"/>
          <w:szCs w:val="32"/>
          <w:lang w:eastAsia="zh-CN"/>
        </w:rPr>
        <w:t>商研判，必要时启动区级防汛四级应急响应：</w:t>
      </w:r>
    </w:p>
    <w:p w14:paraId="22B64FDD">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lang w:eastAsia="zh-CN"/>
        </w:rPr>
        <w:t>（1）市气象局发布暴雨黄色预警报告。</w:t>
      </w:r>
    </w:p>
    <w:p w14:paraId="2098134C">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lang w:eastAsia="zh-CN"/>
        </w:rPr>
        <w:t>（2）2个以上乡办同时发生一般洪涝灾害。</w:t>
      </w:r>
    </w:p>
    <w:p w14:paraId="214AAFAB">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lang w:eastAsia="zh-CN"/>
        </w:rPr>
      </w:pPr>
      <w:r>
        <w:rPr>
          <w:rFonts w:hint="eastAsia" w:ascii="仿宋_GB2312" w:eastAsia="仿宋_GB2312"/>
          <w:b w:val="0"/>
          <w:bCs w:val="0"/>
          <w:color w:val="000000"/>
          <w:sz w:val="32"/>
          <w:szCs w:val="32"/>
        </w:rPr>
        <w:t>（3）</w:t>
      </w:r>
      <w:r>
        <w:rPr>
          <w:rFonts w:hint="eastAsia" w:ascii="仿宋_GB2312" w:eastAsia="仿宋_GB2312"/>
          <w:b w:val="0"/>
          <w:bCs w:val="0"/>
          <w:color w:val="000000"/>
          <w:sz w:val="32"/>
          <w:szCs w:val="32"/>
          <w:highlight w:val="none"/>
        </w:rPr>
        <w:t>主要河道水位超过警戒水位</w:t>
      </w:r>
      <w:r>
        <w:rPr>
          <w:rFonts w:hint="eastAsia" w:ascii="仿宋_GB2312" w:eastAsia="仿宋_GB2312"/>
          <w:b w:val="0"/>
          <w:bCs w:val="0"/>
          <w:color w:val="000000"/>
          <w:sz w:val="32"/>
          <w:szCs w:val="32"/>
          <w:highlight w:val="none"/>
          <w:lang w:eastAsia="zh-CN"/>
        </w:rPr>
        <w:t>，</w:t>
      </w:r>
      <w:r>
        <w:rPr>
          <w:rFonts w:hint="eastAsia" w:ascii="仿宋_GB2312" w:eastAsia="仿宋_GB2312"/>
          <w:b w:val="0"/>
          <w:bCs w:val="0"/>
          <w:color w:val="000000"/>
          <w:sz w:val="32"/>
          <w:szCs w:val="32"/>
          <w:highlight w:val="none"/>
        </w:rPr>
        <w:t>或堤防出现险情，或其他中小型河道堤防出现较大险情。</w:t>
      </w:r>
    </w:p>
    <w:p w14:paraId="22C7A436">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（4）中型水库出现险情，或小型水库出现较大险</w:t>
      </w:r>
      <w:r>
        <w:rPr>
          <w:rFonts w:hint="eastAsia" w:ascii="仿宋_GB2312" w:eastAsia="仿宋_GB2312"/>
          <w:b w:val="0"/>
          <w:bCs w:val="0"/>
          <w:color w:val="000000"/>
          <w:sz w:val="32"/>
          <w:szCs w:val="32"/>
          <w:lang w:val="en-US" w:eastAsia="zh-CN"/>
        </w:rPr>
        <w:t>情</w:t>
      </w:r>
      <w:r>
        <w:rPr>
          <w:rFonts w:hint="eastAsia" w:ascii="仿宋_GB2312" w:eastAsia="仿宋_GB2312"/>
          <w:b w:val="0"/>
          <w:bCs w:val="0"/>
          <w:color w:val="000000"/>
          <w:sz w:val="32"/>
          <w:szCs w:val="32"/>
        </w:rPr>
        <w:t>。</w:t>
      </w:r>
    </w:p>
    <w:p w14:paraId="61184280">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rPr>
        <w:t>（5）其</w:t>
      </w:r>
      <w:r>
        <w:rPr>
          <w:rFonts w:hint="eastAsia" w:ascii="仿宋_GB2312" w:eastAsia="仿宋_GB2312"/>
          <w:b w:val="0"/>
          <w:bCs w:val="0"/>
          <w:color w:val="000000"/>
          <w:sz w:val="32"/>
          <w:szCs w:val="32"/>
          <w:highlight w:val="none"/>
          <w:lang w:eastAsia="zh-CN"/>
        </w:rPr>
        <w:t>他</w:t>
      </w:r>
      <w:r>
        <w:rPr>
          <w:rFonts w:hint="eastAsia" w:ascii="仿宋_GB2312" w:eastAsia="仿宋_GB2312"/>
          <w:b w:val="0"/>
          <w:bCs w:val="0"/>
          <w:color w:val="000000"/>
          <w:sz w:val="32"/>
          <w:szCs w:val="32"/>
          <w:highlight w:val="none"/>
        </w:rPr>
        <w:t>需要启动</w:t>
      </w:r>
      <w:r>
        <w:rPr>
          <w:rFonts w:hint="eastAsia" w:ascii="仿宋_GB2312" w:eastAsia="仿宋_GB2312"/>
          <w:b w:val="0"/>
          <w:bCs w:val="0"/>
          <w:color w:val="000000"/>
          <w:sz w:val="32"/>
          <w:szCs w:val="32"/>
          <w:highlight w:val="none"/>
          <w:lang w:eastAsia="zh-CN"/>
        </w:rPr>
        <w:t>四级</w:t>
      </w:r>
      <w:r>
        <w:rPr>
          <w:rFonts w:hint="eastAsia" w:ascii="仿宋_GB2312" w:eastAsia="仿宋_GB2312"/>
          <w:b w:val="0"/>
          <w:bCs w:val="0"/>
          <w:color w:val="000000"/>
          <w:sz w:val="32"/>
          <w:szCs w:val="32"/>
          <w:highlight w:val="none"/>
        </w:rPr>
        <w:t>应急响应的情况。</w:t>
      </w:r>
    </w:p>
    <w:p w14:paraId="5EB9389C">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6.1.2</w:t>
      </w:r>
      <w:r>
        <w:rPr>
          <w:rFonts w:hint="eastAsia" w:ascii="仿宋_GB2312" w:eastAsia="仿宋_GB2312"/>
          <w:b w:val="0"/>
          <w:bCs w:val="0"/>
          <w:color w:val="000000"/>
          <w:sz w:val="32"/>
          <w:szCs w:val="32"/>
          <w:highlight w:val="none"/>
          <w:lang w:val="en-US" w:eastAsia="zh-CN"/>
        </w:rPr>
        <w:t xml:space="preserve"> </w:t>
      </w:r>
      <w:r>
        <w:rPr>
          <w:rFonts w:hint="eastAsia" w:ascii="仿宋_GB2312" w:eastAsia="仿宋_GB2312"/>
          <w:b w:val="0"/>
          <w:bCs w:val="0"/>
          <w:color w:val="000000"/>
          <w:sz w:val="32"/>
          <w:szCs w:val="32"/>
          <w:highlight w:val="none"/>
        </w:rPr>
        <w:t>响应行动</w:t>
      </w:r>
    </w:p>
    <w:p w14:paraId="70184D0A">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highlight w:val="none"/>
        </w:rPr>
        <w:t>（1）</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防办</w:t>
      </w:r>
      <w:r>
        <w:rPr>
          <w:rFonts w:hint="eastAsia" w:ascii="仿宋_GB2312" w:eastAsia="仿宋_GB2312"/>
          <w:b w:val="0"/>
          <w:bCs w:val="0"/>
          <w:color w:val="000000"/>
          <w:sz w:val="32"/>
          <w:szCs w:val="32"/>
          <w:highlight w:val="none"/>
          <w:lang w:val="en-US" w:eastAsia="zh-CN"/>
        </w:rPr>
        <w:t>常务副主任或其委托的负责同志主持会商，区</w:t>
      </w:r>
      <w:r>
        <w:rPr>
          <w:rFonts w:hint="eastAsia" w:ascii="仿宋_GB2312" w:eastAsia="仿宋_GB2312"/>
          <w:b w:val="0"/>
          <w:bCs w:val="0"/>
          <w:color w:val="000000"/>
          <w:sz w:val="32"/>
          <w:szCs w:val="32"/>
          <w:highlight w:val="none"/>
        </w:rPr>
        <w:t>应急</w:t>
      </w:r>
      <w:r>
        <w:rPr>
          <w:rFonts w:hint="eastAsia" w:ascii="仿宋_GB2312" w:eastAsia="仿宋_GB2312"/>
          <w:b w:val="0"/>
          <w:bCs w:val="0"/>
          <w:color w:val="000000"/>
          <w:sz w:val="32"/>
          <w:szCs w:val="32"/>
          <w:highlight w:val="none"/>
          <w:lang w:eastAsia="zh-CN"/>
        </w:rPr>
        <w:t>局</w:t>
      </w: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eastAsia="zh-CN"/>
        </w:rPr>
        <w:t>区农业农村和</w:t>
      </w:r>
      <w:r>
        <w:rPr>
          <w:rFonts w:hint="eastAsia" w:ascii="仿宋_GB2312" w:eastAsia="仿宋_GB2312"/>
          <w:b w:val="0"/>
          <w:bCs w:val="0"/>
          <w:color w:val="000000"/>
          <w:sz w:val="32"/>
          <w:szCs w:val="32"/>
          <w:highlight w:val="none"/>
        </w:rPr>
        <w:t>水利</w:t>
      </w:r>
      <w:r>
        <w:rPr>
          <w:rFonts w:hint="eastAsia" w:ascii="仿宋_GB2312" w:eastAsia="仿宋_GB2312"/>
          <w:b w:val="0"/>
          <w:bCs w:val="0"/>
          <w:color w:val="000000"/>
          <w:sz w:val="32"/>
          <w:szCs w:val="32"/>
          <w:highlight w:val="none"/>
          <w:lang w:eastAsia="zh-CN"/>
        </w:rPr>
        <w:t>局</w:t>
      </w: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eastAsia="zh-CN"/>
        </w:rPr>
        <w:t>区城市管理局等区防指成员单位参加</w:t>
      </w:r>
      <w:r>
        <w:rPr>
          <w:rFonts w:hint="eastAsia" w:ascii="仿宋_GB2312" w:eastAsia="仿宋_GB2312"/>
          <w:b w:val="0"/>
          <w:bCs w:val="0"/>
          <w:color w:val="000000"/>
          <w:sz w:val="32"/>
          <w:szCs w:val="32"/>
          <w:highlight w:val="none"/>
        </w:rPr>
        <w:t>，分析研判防汛形势，做出工作部署，加强雨</w:t>
      </w:r>
      <w:r>
        <w:rPr>
          <w:rFonts w:hint="eastAsia" w:ascii="仿宋_GB2312" w:eastAsia="仿宋_GB2312"/>
          <w:b w:val="0"/>
          <w:bCs w:val="0"/>
          <w:color w:val="000000"/>
          <w:sz w:val="32"/>
          <w:szCs w:val="32"/>
        </w:rPr>
        <w:t>情、汛情监视</w:t>
      </w:r>
      <w:r>
        <w:rPr>
          <w:rFonts w:hint="eastAsia" w:ascii="仿宋_GB2312" w:eastAsia="仿宋_GB2312"/>
          <w:b w:val="0"/>
          <w:bCs w:val="0"/>
          <w:color w:val="000000"/>
          <w:sz w:val="32"/>
          <w:szCs w:val="32"/>
          <w:lang w:eastAsia="zh-CN"/>
        </w:rPr>
        <w:t>。</w:t>
      </w:r>
    </w:p>
    <w:p w14:paraId="7801F976">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rPr>
        <w:t>（</w:t>
      </w:r>
      <w:r>
        <w:rPr>
          <w:rFonts w:hint="eastAsia" w:ascii="仿宋_GB2312"/>
          <w:b w:val="0"/>
          <w:bCs w:val="0"/>
          <w:color w:val="000000"/>
          <w:sz w:val="32"/>
          <w:szCs w:val="32"/>
          <w:lang w:val="en-US" w:eastAsia="zh-CN"/>
        </w:rPr>
        <w:t>2</w:t>
      </w:r>
      <w:r>
        <w:rPr>
          <w:rFonts w:hint="eastAsia" w:ascii="仿宋_GB2312" w:eastAsia="仿宋_GB2312"/>
          <w:b w:val="0"/>
          <w:bCs w:val="0"/>
          <w:color w:val="000000"/>
          <w:sz w:val="32"/>
          <w:szCs w:val="32"/>
        </w:rPr>
        <w:t>）</w:t>
      </w:r>
      <w:r>
        <w:rPr>
          <w:rFonts w:hint="eastAsia" w:ascii="仿宋_GB2312" w:eastAsia="仿宋_GB2312"/>
          <w:b w:val="0"/>
          <w:bCs w:val="0"/>
          <w:color w:val="000000"/>
          <w:sz w:val="32"/>
          <w:szCs w:val="32"/>
          <w:lang w:eastAsia="zh-CN"/>
        </w:rPr>
        <w:t>区应急管理局、区消防救援大队、区农业农村和水利局、区城市管理局等单位做好救援、抢险、排涝力量物资预置工作，随时待命赴灾区增援。</w:t>
      </w:r>
    </w:p>
    <w:p w14:paraId="19FD0C01">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3</w:t>
      </w:r>
      <w:r>
        <w:rPr>
          <w:rFonts w:hint="eastAsia" w:ascii="仿宋_GB2312" w:eastAsia="仿宋_GB2312"/>
          <w:b w:val="0"/>
          <w:bCs w:val="0"/>
          <w:color w:val="000000"/>
          <w:sz w:val="32"/>
          <w:szCs w:val="32"/>
          <w:lang w:eastAsia="zh-CN"/>
        </w:rPr>
        <w:t>）行业主管部门加强工程调度，督促、指导本行业防御措施落实，开展隐患巡查处置工作。</w:t>
      </w:r>
    </w:p>
    <w:p w14:paraId="3FFEB51B">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4</w:t>
      </w:r>
      <w:r>
        <w:rPr>
          <w:rFonts w:hint="eastAsia" w:ascii="仿宋_GB2312" w:eastAsia="仿宋_GB2312"/>
          <w:b w:val="0"/>
          <w:bCs w:val="0"/>
          <w:color w:val="000000"/>
          <w:sz w:val="32"/>
          <w:szCs w:val="32"/>
          <w:lang w:eastAsia="zh-CN"/>
        </w:rPr>
        <w:t>）区农业农村和水利局每日</w:t>
      </w:r>
      <w:r>
        <w:rPr>
          <w:rFonts w:hint="eastAsia" w:ascii="仿宋_GB2312" w:eastAsia="仿宋_GB2312"/>
          <w:b w:val="0"/>
          <w:bCs w:val="0"/>
          <w:color w:val="000000"/>
          <w:sz w:val="32"/>
          <w:szCs w:val="32"/>
          <w:lang w:val="en-US" w:eastAsia="zh-CN"/>
        </w:rPr>
        <w:t>17</w:t>
      </w:r>
      <w:r>
        <w:rPr>
          <w:rFonts w:hint="eastAsia" w:ascii="仿宋_GB2312" w:eastAsia="仿宋_GB2312"/>
          <w:b w:val="0"/>
          <w:bCs w:val="0"/>
          <w:color w:val="000000"/>
          <w:sz w:val="32"/>
          <w:szCs w:val="32"/>
          <w:lang w:eastAsia="zh-CN"/>
        </w:rPr>
        <w:t>时报告洪水预报结果。</w:t>
      </w:r>
      <w:r>
        <w:rPr>
          <w:rFonts w:hint="eastAsia" w:ascii="仿宋_GB2312" w:eastAsia="仿宋_GB2312"/>
          <w:b w:val="0"/>
          <w:bCs w:val="0"/>
          <w:color w:val="000000"/>
          <w:sz w:val="32"/>
          <w:szCs w:val="32"/>
          <w:lang w:val="en-US" w:eastAsia="zh-CN"/>
        </w:rPr>
        <w:t xml:space="preserve"> 区</w:t>
      </w:r>
      <w:r>
        <w:rPr>
          <w:rFonts w:hint="eastAsia" w:ascii="仿宋_GB2312" w:eastAsia="仿宋_GB2312"/>
          <w:b w:val="0"/>
          <w:bCs w:val="0"/>
          <w:color w:val="000000"/>
          <w:sz w:val="32"/>
          <w:szCs w:val="32"/>
          <w:lang w:eastAsia="zh-CN"/>
        </w:rPr>
        <w:t>应急管理局每日1</w:t>
      </w:r>
      <w:r>
        <w:rPr>
          <w:rFonts w:hint="eastAsia" w:ascii="仿宋_GB2312" w:eastAsia="仿宋_GB2312"/>
          <w:b w:val="0"/>
          <w:bCs w:val="0"/>
          <w:color w:val="000000"/>
          <w:sz w:val="32"/>
          <w:szCs w:val="32"/>
          <w:lang w:val="en-US" w:eastAsia="zh-CN"/>
        </w:rPr>
        <w:t>7</w:t>
      </w:r>
      <w:r>
        <w:rPr>
          <w:rFonts w:hint="eastAsia" w:ascii="仿宋_GB2312" w:eastAsia="仿宋_GB2312"/>
          <w:b w:val="0"/>
          <w:bCs w:val="0"/>
          <w:color w:val="000000"/>
          <w:sz w:val="32"/>
          <w:szCs w:val="32"/>
          <w:lang w:eastAsia="zh-CN"/>
        </w:rPr>
        <w:t>时报告洪涝灾</w:t>
      </w:r>
      <w:r>
        <w:rPr>
          <w:rFonts w:hint="eastAsia" w:ascii="仿宋_GB2312" w:eastAsia="仿宋_GB2312"/>
          <w:b w:val="0"/>
          <w:bCs w:val="0"/>
          <w:color w:val="000000"/>
          <w:sz w:val="32"/>
          <w:szCs w:val="32"/>
        </w:rPr>
        <w:t>害造成损失情况。</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防指其他有关成员单位每日1</w:t>
      </w:r>
      <w:r>
        <w:rPr>
          <w:rFonts w:hint="eastAsia" w:ascii="仿宋_GB2312"/>
          <w:b w:val="0"/>
          <w:bCs w:val="0"/>
          <w:color w:val="000000"/>
          <w:sz w:val="32"/>
          <w:szCs w:val="32"/>
          <w:lang w:val="en-US" w:eastAsia="zh-CN"/>
        </w:rPr>
        <w:t>7</w:t>
      </w:r>
      <w:r>
        <w:rPr>
          <w:rFonts w:hint="eastAsia" w:ascii="仿宋_GB2312" w:eastAsia="仿宋_GB2312"/>
          <w:b w:val="0"/>
          <w:bCs w:val="0"/>
          <w:color w:val="000000"/>
          <w:sz w:val="32"/>
          <w:szCs w:val="32"/>
        </w:rPr>
        <w:t>时向</w:t>
      </w:r>
      <w:r>
        <w:rPr>
          <w:rFonts w:hint="eastAsia" w:ascii="仿宋_GB2312" w:eastAsia="仿宋_GB2312"/>
          <w:b w:val="0"/>
          <w:bCs w:val="0"/>
          <w:color w:val="000000"/>
          <w:sz w:val="32"/>
          <w:szCs w:val="32"/>
          <w:lang w:eastAsia="zh-CN"/>
        </w:rPr>
        <w:t>市</w:t>
      </w:r>
      <w:r>
        <w:rPr>
          <w:rFonts w:hint="eastAsia" w:ascii="仿宋_GB2312" w:eastAsia="仿宋_GB2312"/>
          <w:b w:val="0"/>
          <w:bCs w:val="0"/>
          <w:color w:val="000000"/>
          <w:sz w:val="32"/>
          <w:szCs w:val="32"/>
        </w:rPr>
        <w:t>防指报告工作动态。</w:t>
      </w:r>
    </w:p>
    <w:p w14:paraId="76536299">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w:t>
      </w:r>
      <w:r>
        <w:rPr>
          <w:rFonts w:hint="eastAsia" w:ascii="仿宋_GB2312"/>
          <w:b w:val="0"/>
          <w:bCs w:val="0"/>
          <w:color w:val="000000"/>
          <w:sz w:val="32"/>
          <w:szCs w:val="32"/>
          <w:lang w:val="en-US" w:eastAsia="zh-CN"/>
        </w:rPr>
        <w:t>5</w:t>
      </w:r>
      <w:r>
        <w:rPr>
          <w:rFonts w:hint="eastAsia" w:ascii="仿宋_GB2312" w:eastAsia="仿宋_GB2312"/>
          <w:b w:val="0"/>
          <w:bCs w:val="0"/>
          <w:color w:val="000000"/>
          <w:sz w:val="32"/>
          <w:szCs w:val="32"/>
        </w:rPr>
        <w:t>）有关</w:t>
      </w:r>
      <w:r>
        <w:rPr>
          <w:rFonts w:hint="eastAsia" w:ascii="仿宋_GB2312" w:eastAsia="仿宋_GB2312"/>
          <w:b w:val="0"/>
          <w:bCs w:val="0"/>
          <w:color w:val="000000"/>
          <w:sz w:val="32"/>
          <w:szCs w:val="32"/>
          <w:lang w:eastAsia="zh-CN"/>
        </w:rPr>
        <w:t>乡办</w:t>
      </w:r>
      <w:r>
        <w:rPr>
          <w:rFonts w:hint="eastAsia" w:ascii="仿宋_GB2312" w:eastAsia="仿宋_GB2312"/>
          <w:b w:val="0"/>
          <w:bCs w:val="0"/>
          <w:color w:val="000000"/>
          <w:sz w:val="32"/>
          <w:szCs w:val="32"/>
        </w:rPr>
        <w:t>防汛指挥机构组织会商，具体安排防汛工作，按照预案采取相应应对措施，</w:t>
      </w:r>
      <w:r>
        <w:rPr>
          <w:rFonts w:hint="eastAsia" w:ascii="仿宋_GB2312" w:eastAsia="仿宋_GB2312"/>
          <w:b w:val="0"/>
          <w:bCs w:val="0"/>
          <w:color w:val="000000"/>
          <w:sz w:val="32"/>
          <w:szCs w:val="32"/>
          <w:highlight w:val="none"/>
        </w:rPr>
        <w:t>每日1</w:t>
      </w:r>
      <w:r>
        <w:rPr>
          <w:rFonts w:hint="eastAsia" w:ascii="仿宋_GB2312" w:eastAsia="仿宋_GB2312"/>
          <w:b w:val="0"/>
          <w:bCs w:val="0"/>
          <w:color w:val="000000"/>
          <w:sz w:val="32"/>
          <w:szCs w:val="32"/>
          <w:highlight w:val="none"/>
          <w:lang w:val="en-US" w:eastAsia="zh-CN"/>
        </w:rPr>
        <w:t>7</w:t>
      </w:r>
      <w:r>
        <w:rPr>
          <w:rFonts w:hint="eastAsia" w:ascii="仿宋_GB2312" w:eastAsia="仿宋_GB2312"/>
          <w:b w:val="0"/>
          <w:bCs w:val="0"/>
          <w:color w:val="000000"/>
          <w:sz w:val="32"/>
          <w:szCs w:val="32"/>
          <w:highlight w:val="none"/>
        </w:rPr>
        <w:t>时向</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rPr>
        <w:t>防指报告灾害应对处置工作动态，突发灾情、险情应及时报告。</w:t>
      </w:r>
    </w:p>
    <w:p w14:paraId="295D18E4">
      <w:pPr>
        <w:pStyle w:val="4"/>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bookmarkStart w:id="68" w:name="_Toc12234"/>
      <w:r>
        <w:rPr>
          <w:rFonts w:hint="eastAsia" w:ascii="楷体_GB2312" w:hAnsi="楷体_GB2312" w:eastAsia="楷体_GB2312" w:cs="楷体_GB2312"/>
          <w:b w:val="0"/>
          <w:bCs w:val="0"/>
          <w:sz w:val="32"/>
          <w:szCs w:val="32"/>
          <w:lang w:val="en-US" w:eastAsia="zh-CN"/>
        </w:rPr>
        <w:t>6.2 三级应急响应</w:t>
      </w:r>
      <w:bookmarkEnd w:id="68"/>
    </w:p>
    <w:p w14:paraId="6692EFE5">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rPr>
        <w:t>6.2.1</w:t>
      </w:r>
      <w:r>
        <w:rPr>
          <w:rFonts w:hint="eastAsia" w:ascii="仿宋_GB2312" w:eastAsia="仿宋_GB2312"/>
          <w:b w:val="0"/>
          <w:bCs w:val="0"/>
          <w:color w:val="000000"/>
          <w:sz w:val="32"/>
          <w:szCs w:val="32"/>
          <w:lang w:val="en-US" w:eastAsia="zh-CN"/>
        </w:rPr>
        <w:t xml:space="preserve"> </w:t>
      </w:r>
      <w:r>
        <w:rPr>
          <w:rFonts w:hint="eastAsia" w:ascii="仿宋_GB2312" w:eastAsia="仿宋_GB2312"/>
          <w:b w:val="0"/>
          <w:bCs w:val="0"/>
          <w:color w:val="000000"/>
          <w:sz w:val="32"/>
          <w:szCs w:val="32"/>
        </w:rPr>
        <w:t>启动条件</w:t>
      </w:r>
      <w:r>
        <w:rPr>
          <w:rFonts w:hint="eastAsia" w:ascii="仿宋_GB2312" w:eastAsia="仿宋_GB2312"/>
          <w:b w:val="0"/>
          <w:bCs w:val="0"/>
          <w:color w:val="000000"/>
          <w:sz w:val="32"/>
          <w:szCs w:val="32"/>
          <w:lang w:val="en-US" w:eastAsia="zh-CN"/>
        </w:rPr>
        <w:t xml:space="preserve"> </w:t>
      </w:r>
    </w:p>
    <w:p w14:paraId="074F893A">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当出现以下情况之一的，经会商</w:t>
      </w:r>
      <w:r>
        <w:rPr>
          <w:rFonts w:hint="eastAsia" w:ascii="仿宋_GB2312" w:eastAsia="仿宋_GB2312"/>
          <w:b w:val="0"/>
          <w:bCs w:val="0"/>
          <w:color w:val="000000"/>
          <w:sz w:val="32"/>
          <w:szCs w:val="32"/>
          <w:lang w:eastAsia="zh-CN"/>
        </w:rPr>
        <w:t>研判，必要时</w:t>
      </w:r>
      <w:r>
        <w:rPr>
          <w:rFonts w:hint="eastAsia" w:ascii="仿宋_GB2312" w:eastAsia="仿宋_GB2312"/>
          <w:b w:val="0"/>
          <w:bCs w:val="0"/>
          <w:color w:val="000000"/>
          <w:sz w:val="32"/>
          <w:szCs w:val="32"/>
        </w:rPr>
        <w:t>启动</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级防汛</w:t>
      </w:r>
      <w:r>
        <w:rPr>
          <w:rFonts w:hint="eastAsia" w:ascii="仿宋_GB2312" w:eastAsia="仿宋_GB2312"/>
          <w:b w:val="0"/>
          <w:bCs w:val="0"/>
          <w:color w:val="000000"/>
          <w:sz w:val="32"/>
          <w:szCs w:val="32"/>
          <w:lang w:eastAsia="zh-CN"/>
        </w:rPr>
        <w:t>三</w:t>
      </w:r>
      <w:r>
        <w:rPr>
          <w:rFonts w:hint="eastAsia" w:ascii="仿宋_GB2312" w:eastAsia="仿宋_GB2312"/>
          <w:b w:val="0"/>
          <w:bCs w:val="0"/>
          <w:color w:val="000000"/>
          <w:sz w:val="32"/>
          <w:szCs w:val="32"/>
        </w:rPr>
        <w:t>级应急响应：</w:t>
      </w:r>
    </w:p>
    <w:p w14:paraId="20137F51">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val="en-US" w:eastAsia="zh-CN"/>
        </w:rPr>
        <w:t>1</w:t>
      </w: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lang w:eastAsia="zh-CN"/>
        </w:rPr>
        <w:t>市</w:t>
      </w:r>
      <w:r>
        <w:rPr>
          <w:rFonts w:hint="eastAsia" w:ascii="仿宋_GB2312" w:eastAsia="仿宋_GB2312"/>
          <w:b w:val="0"/>
          <w:bCs w:val="0"/>
          <w:color w:val="000000"/>
          <w:sz w:val="32"/>
          <w:szCs w:val="32"/>
        </w:rPr>
        <w:t>气象局发布暴雨橙色预警报告</w:t>
      </w:r>
      <w:r>
        <w:rPr>
          <w:rFonts w:hint="eastAsia" w:ascii="仿宋_GB2312" w:hAnsi="仿宋_GB2312" w:eastAsia="仿宋_GB2312" w:cs="仿宋_GB2312"/>
          <w:color w:val="FF0000"/>
          <w:szCs w:val="32"/>
          <w:lang w:eastAsia="zh-CN"/>
        </w:rPr>
        <w:t>，</w:t>
      </w:r>
      <w:r>
        <w:rPr>
          <w:rFonts w:hint="eastAsia" w:ascii="仿宋_GB2312" w:eastAsia="仿宋_GB2312"/>
          <w:b w:val="0"/>
          <w:bCs w:val="0"/>
          <w:color w:val="000000"/>
          <w:sz w:val="32"/>
          <w:szCs w:val="32"/>
          <w:lang w:eastAsia="zh-CN"/>
        </w:rPr>
        <w:t>或</w:t>
      </w:r>
      <w:r>
        <w:rPr>
          <w:rFonts w:hint="eastAsia" w:ascii="仿宋_GB2312" w:eastAsia="仿宋_GB2312"/>
          <w:b w:val="0"/>
          <w:bCs w:val="0"/>
          <w:color w:val="000000"/>
          <w:sz w:val="32"/>
          <w:szCs w:val="32"/>
        </w:rPr>
        <w:t>正在</w:t>
      </w:r>
      <w:r>
        <w:rPr>
          <w:rFonts w:hint="eastAsia" w:ascii="仿宋_GB2312" w:eastAsia="仿宋_GB2312"/>
          <w:b w:val="0"/>
          <w:bCs w:val="0"/>
          <w:color w:val="000000"/>
          <w:sz w:val="32"/>
          <w:szCs w:val="32"/>
          <w:highlight w:val="none"/>
        </w:rPr>
        <w:t>发生大范围强降雨过程，</w:t>
      </w:r>
      <w:r>
        <w:rPr>
          <w:rFonts w:hint="eastAsia" w:ascii="仿宋_GB2312" w:eastAsia="仿宋_GB2312"/>
          <w:b w:val="0"/>
          <w:bCs w:val="0"/>
          <w:color w:val="000000"/>
          <w:sz w:val="32"/>
          <w:szCs w:val="32"/>
          <w:highlight w:val="none"/>
          <w:lang w:eastAsia="zh-CN"/>
        </w:rPr>
        <w:t>市</w:t>
      </w:r>
      <w:r>
        <w:rPr>
          <w:rFonts w:hint="eastAsia" w:ascii="仿宋_GB2312" w:eastAsia="仿宋_GB2312"/>
          <w:b w:val="0"/>
          <w:bCs w:val="0"/>
          <w:color w:val="000000"/>
          <w:sz w:val="32"/>
          <w:szCs w:val="32"/>
          <w:highlight w:val="none"/>
        </w:rPr>
        <w:t>气象局又发布暴雨黄色预警报告。</w:t>
      </w:r>
    </w:p>
    <w:p w14:paraId="40895461">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val="en-US" w:eastAsia="zh-CN"/>
        </w:rPr>
        <w:t>2</w:t>
      </w:r>
      <w:r>
        <w:rPr>
          <w:rFonts w:hint="eastAsia" w:ascii="仿宋_GB2312" w:eastAsia="仿宋_GB2312"/>
          <w:b w:val="0"/>
          <w:bCs w:val="0"/>
          <w:color w:val="000000"/>
          <w:sz w:val="32"/>
          <w:szCs w:val="32"/>
          <w:highlight w:val="none"/>
        </w:rPr>
        <w:t>）2个以上</w:t>
      </w:r>
      <w:r>
        <w:rPr>
          <w:rFonts w:hint="eastAsia" w:ascii="仿宋_GB2312" w:eastAsia="仿宋_GB2312"/>
          <w:b w:val="0"/>
          <w:bCs w:val="0"/>
          <w:color w:val="000000"/>
          <w:sz w:val="32"/>
          <w:szCs w:val="32"/>
          <w:highlight w:val="none"/>
          <w:lang w:eastAsia="zh-CN"/>
        </w:rPr>
        <w:t>乡办</w:t>
      </w:r>
      <w:r>
        <w:rPr>
          <w:rFonts w:hint="eastAsia" w:ascii="仿宋_GB2312" w:eastAsia="仿宋_GB2312"/>
          <w:b w:val="0"/>
          <w:bCs w:val="0"/>
          <w:color w:val="000000"/>
          <w:sz w:val="32"/>
          <w:szCs w:val="32"/>
          <w:highlight w:val="none"/>
        </w:rPr>
        <w:t>同时发生较大洪涝灾害。</w:t>
      </w:r>
    </w:p>
    <w:p w14:paraId="421CF5EF">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lang w:eastAsia="zh-CN"/>
        </w:rPr>
        <w:t>（</w:t>
      </w:r>
      <w:r>
        <w:rPr>
          <w:rFonts w:hint="eastAsia" w:ascii="仿宋_GB2312" w:eastAsia="仿宋_GB2312"/>
          <w:b w:val="0"/>
          <w:bCs w:val="0"/>
          <w:color w:val="000000"/>
          <w:sz w:val="32"/>
          <w:szCs w:val="32"/>
          <w:highlight w:val="none"/>
          <w:lang w:val="en-US" w:eastAsia="zh-CN"/>
        </w:rPr>
        <w:t>3</w:t>
      </w:r>
      <w:r>
        <w:rPr>
          <w:rFonts w:hint="eastAsia" w:ascii="仿宋_GB2312" w:eastAsia="仿宋_GB2312"/>
          <w:b w:val="0"/>
          <w:bCs w:val="0"/>
          <w:color w:val="000000"/>
          <w:sz w:val="32"/>
          <w:szCs w:val="32"/>
          <w:highlight w:val="none"/>
          <w:lang w:eastAsia="zh-CN"/>
        </w:rPr>
        <w:t>）</w:t>
      </w:r>
      <w:r>
        <w:rPr>
          <w:rFonts w:hint="eastAsia" w:ascii="仿宋_GB2312" w:eastAsia="仿宋_GB2312"/>
          <w:b w:val="0"/>
          <w:bCs w:val="0"/>
          <w:color w:val="000000"/>
          <w:sz w:val="32"/>
          <w:szCs w:val="32"/>
          <w:highlight w:val="none"/>
        </w:rPr>
        <w:t>主要河道水位超过警戒水位，或堤防发生较大险情，或其他中小型河道堤防出现重大险情。</w:t>
      </w:r>
    </w:p>
    <w:p w14:paraId="6CBEC316">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val="en-US" w:eastAsia="zh-CN"/>
        </w:rPr>
        <w:t>4</w:t>
      </w:r>
      <w:r>
        <w:rPr>
          <w:rFonts w:hint="eastAsia" w:ascii="仿宋_GB2312" w:eastAsia="仿宋_GB2312"/>
          <w:b w:val="0"/>
          <w:bCs w:val="0"/>
          <w:color w:val="000000"/>
          <w:sz w:val="32"/>
          <w:szCs w:val="32"/>
          <w:highlight w:val="none"/>
        </w:rPr>
        <w:t>）大型水库发生险情，或中型水库发生较大险情，或小型水库发生重大险情。</w:t>
      </w:r>
    </w:p>
    <w:p w14:paraId="4A775AC7">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b w:val="0"/>
          <w:bCs w:val="0"/>
          <w:color w:val="000000"/>
          <w:highlight w:val="none"/>
        </w:rPr>
      </w:pP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val="en-US" w:eastAsia="zh-CN"/>
        </w:rPr>
        <w:t>5</w:t>
      </w: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eastAsia="zh-CN"/>
        </w:rPr>
        <w:t>其他</w:t>
      </w:r>
      <w:r>
        <w:rPr>
          <w:rFonts w:hint="eastAsia" w:ascii="仿宋_GB2312" w:eastAsia="仿宋_GB2312"/>
          <w:b w:val="0"/>
          <w:bCs w:val="0"/>
          <w:color w:val="000000"/>
          <w:sz w:val="32"/>
          <w:szCs w:val="32"/>
          <w:highlight w:val="none"/>
        </w:rPr>
        <w:t>需要启动</w:t>
      </w:r>
      <w:r>
        <w:rPr>
          <w:rFonts w:hint="eastAsia" w:ascii="仿宋_GB2312" w:eastAsia="仿宋_GB2312"/>
          <w:b w:val="0"/>
          <w:bCs w:val="0"/>
          <w:color w:val="000000"/>
          <w:sz w:val="32"/>
          <w:szCs w:val="32"/>
          <w:highlight w:val="none"/>
          <w:lang w:eastAsia="zh-CN"/>
        </w:rPr>
        <w:t>三级</w:t>
      </w:r>
      <w:r>
        <w:rPr>
          <w:rFonts w:hint="eastAsia" w:ascii="仿宋_GB2312" w:eastAsia="仿宋_GB2312"/>
          <w:b w:val="0"/>
          <w:bCs w:val="0"/>
          <w:color w:val="000000"/>
          <w:sz w:val="32"/>
          <w:szCs w:val="32"/>
          <w:highlight w:val="none"/>
        </w:rPr>
        <w:t>应急响应的情况。</w:t>
      </w:r>
    </w:p>
    <w:p w14:paraId="69F8E8CE">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6.2.2</w:t>
      </w:r>
      <w:r>
        <w:rPr>
          <w:rFonts w:hint="eastAsia" w:ascii="仿宋_GB2312"/>
          <w:b w:val="0"/>
          <w:bCs w:val="0"/>
          <w:color w:val="000000"/>
          <w:sz w:val="32"/>
          <w:szCs w:val="32"/>
          <w:lang w:val="en-US" w:eastAsia="zh-CN"/>
        </w:rPr>
        <w:t xml:space="preserve"> </w:t>
      </w:r>
      <w:r>
        <w:rPr>
          <w:rFonts w:hint="eastAsia" w:ascii="仿宋_GB2312" w:eastAsia="仿宋_GB2312"/>
          <w:b w:val="0"/>
          <w:bCs w:val="0"/>
          <w:color w:val="000000"/>
          <w:sz w:val="32"/>
          <w:szCs w:val="32"/>
        </w:rPr>
        <w:t>响应行动</w:t>
      </w:r>
    </w:p>
    <w:p w14:paraId="47C15297">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FF0000"/>
          <w:sz w:val="32"/>
          <w:szCs w:val="32"/>
          <w:highlight w:val="none"/>
        </w:rPr>
      </w:pPr>
      <w:r>
        <w:rPr>
          <w:rFonts w:hint="eastAsia" w:ascii="仿宋_GB2312" w:eastAsia="仿宋_GB2312"/>
          <w:b w:val="0"/>
          <w:bCs w:val="0"/>
          <w:color w:val="000000"/>
          <w:sz w:val="32"/>
          <w:szCs w:val="32"/>
          <w:highlight w:val="none"/>
        </w:rPr>
        <w:t>（1）</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防办主任或常务副主任主持会商，</w:t>
      </w:r>
      <w:r>
        <w:rPr>
          <w:rFonts w:hint="eastAsia" w:ascii="仿宋_GB2312" w:eastAsia="仿宋_GB2312"/>
          <w:b w:val="0"/>
          <w:bCs w:val="0"/>
          <w:color w:val="000000"/>
          <w:sz w:val="32"/>
          <w:szCs w:val="32"/>
          <w:highlight w:val="none"/>
          <w:lang w:eastAsia="zh-CN"/>
        </w:rPr>
        <w:t>区农业农村和</w:t>
      </w:r>
      <w:r>
        <w:rPr>
          <w:rFonts w:hint="eastAsia" w:ascii="仿宋_GB2312" w:eastAsia="仿宋_GB2312"/>
          <w:b w:val="0"/>
          <w:bCs w:val="0"/>
          <w:color w:val="000000"/>
          <w:sz w:val="32"/>
          <w:szCs w:val="32"/>
          <w:highlight w:val="none"/>
        </w:rPr>
        <w:t>水利</w:t>
      </w:r>
      <w:r>
        <w:rPr>
          <w:rFonts w:hint="eastAsia" w:ascii="仿宋_GB2312" w:eastAsia="仿宋_GB2312"/>
          <w:b w:val="0"/>
          <w:bCs w:val="0"/>
          <w:color w:val="000000"/>
          <w:sz w:val="32"/>
          <w:szCs w:val="32"/>
          <w:highlight w:val="none"/>
          <w:lang w:eastAsia="zh-CN"/>
        </w:rPr>
        <w:t>局</w:t>
      </w: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eastAsia="zh-CN"/>
        </w:rPr>
        <w:t>区城市管理局</w:t>
      </w: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应急</w:t>
      </w:r>
      <w:r>
        <w:rPr>
          <w:rFonts w:hint="eastAsia" w:ascii="仿宋_GB2312" w:eastAsia="仿宋_GB2312"/>
          <w:b w:val="0"/>
          <w:bCs w:val="0"/>
          <w:color w:val="000000"/>
          <w:sz w:val="32"/>
          <w:szCs w:val="32"/>
          <w:highlight w:val="none"/>
          <w:lang w:eastAsia="zh-CN"/>
        </w:rPr>
        <w:t>局</w:t>
      </w:r>
      <w:r>
        <w:rPr>
          <w:rFonts w:hint="eastAsia" w:ascii="仿宋_GB2312" w:eastAsia="仿宋_GB2312"/>
          <w:b w:val="0"/>
          <w:bCs w:val="0"/>
          <w:color w:val="000000"/>
          <w:sz w:val="32"/>
          <w:szCs w:val="32"/>
          <w:highlight w:val="none"/>
        </w:rPr>
        <w:t>等</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防指有关成员单位参加，滚动研判防汛形势，组织动员部署，及时调度指挥。</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防指专家指导组在一线指导防汛工作，将情况上报</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防指</w:t>
      </w:r>
      <w:r>
        <w:rPr>
          <w:rFonts w:hint="eastAsia" w:ascii="仿宋_GB2312" w:eastAsia="仿宋_GB2312"/>
          <w:b w:val="0"/>
          <w:bCs w:val="0"/>
          <w:color w:val="000000"/>
          <w:sz w:val="32"/>
          <w:szCs w:val="32"/>
          <w:highlight w:val="none"/>
          <w:lang w:eastAsia="zh-CN"/>
        </w:rPr>
        <w:t>并通报成员单位</w:t>
      </w:r>
      <w:r>
        <w:rPr>
          <w:rFonts w:hint="eastAsia" w:ascii="仿宋_GB2312" w:eastAsia="仿宋_GB2312"/>
          <w:b w:val="0"/>
          <w:bCs w:val="0"/>
          <w:color w:val="000000"/>
          <w:sz w:val="32"/>
          <w:szCs w:val="32"/>
          <w:highlight w:val="none"/>
        </w:rPr>
        <w:t>。</w:t>
      </w:r>
    </w:p>
    <w:p w14:paraId="0067CC5F">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（2）</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防办主任或常务副主任在</w:t>
      </w:r>
      <w:r>
        <w:rPr>
          <w:rFonts w:hint="eastAsia" w:ascii="仿宋_GB2312" w:eastAsia="仿宋_GB2312"/>
          <w:b w:val="0"/>
          <w:bCs w:val="0"/>
          <w:color w:val="000000" w:themeColor="text1"/>
          <w:sz w:val="32"/>
          <w:szCs w:val="32"/>
          <w:highlight w:val="none"/>
          <w:lang w:eastAsia="zh-CN"/>
          <w14:textFill>
            <w14:solidFill>
              <w14:schemeClr w14:val="tx1"/>
            </w14:solidFill>
          </w14:textFill>
        </w:rPr>
        <w:t>区应急</w:t>
      </w:r>
      <w:r>
        <w:rPr>
          <w:rFonts w:hint="eastAsia" w:ascii="仿宋_GB2312" w:eastAsia="仿宋_GB2312"/>
          <w:b w:val="0"/>
          <w:bCs w:val="0"/>
          <w:color w:val="000000"/>
          <w:sz w:val="32"/>
          <w:szCs w:val="32"/>
          <w:highlight w:val="none"/>
          <w:lang w:eastAsia="zh-CN"/>
        </w:rPr>
        <w:t>指挥中心</w:t>
      </w:r>
      <w:r>
        <w:rPr>
          <w:rFonts w:hint="eastAsia" w:ascii="仿宋_GB2312" w:eastAsia="仿宋_GB2312"/>
          <w:b w:val="0"/>
          <w:bCs w:val="0"/>
          <w:color w:val="000000"/>
          <w:sz w:val="32"/>
          <w:szCs w:val="32"/>
          <w:highlight w:val="none"/>
        </w:rPr>
        <w:t>值班。</w:t>
      </w:r>
    </w:p>
    <w:p w14:paraId="435525A5">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（3）</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应急</w:t>
      </w:r>
      <w:r>
        <w:rPr>
          <w:rFonts w:hint="eastAsia" w:ascii="仿宋_GB2312" w:eastAsia="仿宋_GB2312"/>
          <w:b w:val="0"/>
          <w:bCs w:val="0"/>
          <w:color w:val="000000"/>
          <w:sz w:val="32"/>
          <w:szCs w:val="32"/>
          <w:highlight w:val="none"/>
          <w:lang w:eastAsia="zh-CN"/>
        </w:rPr>
        <w:t>局</w:t>
      </w: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消防救援</w:t>
      </w:r>
      <w:r>
        <w:rPr>
          <w:rFonts w:hint="eastAsia" w:ascii="仿宋_GB2312" w:eastAsia="仿宋_GB2312"/>
          <w:b w:val="0"/>
          <w:bCs w:val="0"/>
          <w:color w:val="000000"/>
          <w:sz w:val="32"/>
          <w:szCs w:val="32"/>
          <w:highlight w:val="none"/>
          <w:lang w:eastAsia="zh-CN"/>
        </w:rPr>
        <w:t>大</w:t>
      </w:r>
      <w:r>
        <w:rPr>
          <w:rFonts w:hint="eastAsia" w:ascii="仿宋_GB2312" w:eastAsia="仿宋_GB2312"/>
          <w:b w:val="0"/>
          <w:bCs w:val="0"/>
          <w:color w:val="000000"/>
          <w:sz w:val="32"/>
          <w:szCs w:val="32"/>
          <w:highlight w:val="none"/>
        </w:rPr>
        <w:t>队、</w:t>
      </w:r>
      <w:r>
        <w:rPr>
          <w:rFonts w:hint="eastAsia" w:ascii="仿宋_GB2312" w:eastAsia="仿宋_GB2312"/>
          <w:b w:val="0"/>
          <w:bCs w:val="0"/>
          <w:color w:val="000000"/>
          <w:sz w:val="32"/>
          <w:szCs w:val="32"/>
          <w:highlight w:val="none"/>
          <w:lang w:eastAsia="zh-CN"/>
        </w:rPr>
        <w:t>区农业农村和</w:t>
      </w:r>
      <w:r>
        <w:rPr>
          <w:rFonts w:hint="eastAsia" w:ascii="仿宋_GB2312" w:eastAsia="仿宋_GB2312"/>
          <w:b w:val="0"/>
          <w:bCs w:val="0"/>
          <w:color w:val="000000"/>
          <w:sz w:val="32"/>
          <w:szCs w:val="32"/>
          <w:highlight w:val="none"/>
        </w:rPr>
        <w:t>水利</w:t>
      </w:r>
      <w:r>
        <w:rPr>
          <w:rFonts w:hint="eastAsia" w:ascii="仿宋_GB2312" w:eastAsia="仿宋_GB2312"/>
          <w:b w:val="0"/>
          <w:bCs w:val="0"/>
          <w:color w:val="000000"/>
          <w:sz w:val="32"/>
          <w:szCs w:val="32"/>
          <w:highlight w:val="none"/>
          <w:lang w:eastAsia="zh-CN"/>
        </w:rPr>
        <w:t>局</w:t>
      </w: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eastAsia="zh-CN"/>
        </w:rPr>
        <w:t>区城市管理局</w:t>
      </w:r>
      <w:r>
        <w:rPr>
          <w:rFonts w:hint="eastAsia" w:ascii="仿宋_GB2312" w:eastAsia="仿宋_GB2312"/>
          <w:b w:val="0"/>
          <w:bCs w:val="0"/>
          <w:color w:val="000000"/>
          <w:sz w:val="32"/>
          <w:szCs w:val="32"/>
          <w:highlight w:val="none"/>
        </w:rPr>
        <w:t>等部门预置救援、抢险、排涝力量物资，随时待命赴灾区增援。</w:t>
      </w:r>
    </w:p>
    <w:p w14:paraId="59D9E7AD">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（4）行业主管部门加强工程调度和隐患巡查应对工作，强化本行业防御措施的落实和检查；组织行业抢险队伍做好抢险救援准备，适时开展抢险救灾工作；统计、核实行业受灾情况，及时报告</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防指。</w:t>
      </w:r>
    </w:p>
    <w:p w14:paraId="4128C61D">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（5）</w:t>
      </w:r>
      <w:r>
        <w:rPr>
          <w:rFonts w:hint="eastAsia" w:ascii="仿宋_GB2312" w:eastAsia="仿宋_GB2312"/>
          <w:b w:val="0"/>
          <w:bCs w:val="0"/>
          <w:color w:val="000000"/>
          <w:sz w:val="32"/>
          <w:szCs w:val="32"/>
          <w:highlight w:val="none"/>
          <w:lang w:eastAsia="zh-CN"/>
        </w:rPr>
        <w:t>区农业农村和</w:t>
      </w:r>
      <w:r>
        <w:rPr>
          <w:rFonts w:hint="eastAsia" w:ascii="仿宋_GB2312" w:eastAsia="仿宋_GB2312"/>
          <w:b w:val="0"/>
          <w:bCs w:val="0"/>
          <w:color w:val="000000"/>
          <w:sz w:val="32"/>
          <w:szCs w:val="32"/>
          <w:highlight w:val="none"/>
        </w:rPr>
        <w:t>水利</w:t>
      </w:r>
      <w:r>
        <w:rPr>
          <w:rFonts w:hint="eastAsia" w:ascii="仿宋_GB2312" w:eastAsia="仿宋_GB2312"/>
          <w:b w:val="0"/>
          <w:bCs w:val="0"/>
          <w:color w:val="000000"/>
          <w:sz w:val="32"/>
          <w:szCs w:val="32"/>
          <w:highlight w:val="none"/>
          <w:lang w:eastAsia="zh-CN"/>
        </w:rPr>
        <w:t>局</w:t>
      </w:r>
      <w:r>
        <w:rPr>
          <w:rFonts w:hint="eastAsia" w:ascii="仿宋_GB2312" w:eastAsia="仿宋_GB2312"/>
          <w:b w:val="0"/>
          <w:bCs w:val="0"/>
          <w:color w:val="000000"/>
          <w:sz w:val="32"/>
          <w:szCs w:val="32"/>
          <w:highlight w:val="none"/>
        </w:rPr>
        <w:t>每日8时、1</w:t>
      </w:r>
      <w:r>
        <w:rPr>
          <w:rFonts w:hint="eastAsia" w:ascii="仿宋_GB2312" w:eastAsia="仿宋_GB2312"/>
          <w:b w:val="0"/>
          <w:bCs w:val="0"/>
          <w:color w:val="000000"/>
          <w:sz w:val="32"/>
          <w:szCs w:val="32"/>
          <w:highlight w:val="none"/>
          <w:lang w:val="en-US" w:eastAsia="zh-CN"/>
        </w:rPr>
        <w:t>7</w:t>
      </w:r>
      <w:r>
        <w:rPr>
          <w:rFonts w:hint="eastAsia" w:ascii="仿宋_GB2312" w:eastAsia="仿宋_GB2312"/>
          <w:b w:val="0"/>
          <w:bCs w:val="0"/>
          <w:color w:val="000000"/>
          <w:sz w:val="32"/>
          <w:szCs w:val="32"/>
          <w:highlight w:val="none"/>
        </w:rPr>
        <w:t>时报告洪水预报结果。</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应急</w:t>
      </w:r>
      <w:r>
        <w:rPr>
          <w:rFonts w:hint="eastAsia" w:ascii="仿宋_GB2312" w:eastAsia="仿宋_GB2312"/>
          <w:b w:val="0"/>
          <w:bCs w:val="0"/>
          <w:color w:val="000000"/>
          <w:sz w:val="32"/>
          <w:szCs w:val="32"/>
          <w:highlight w:val="none"/>
          <w:lang w:eastAsia="zh-CN"/>
        </w:rPr>
        <w:t>局</w:t>
      </w:r>
      <w:r>
        <w:rPr>
          <w:rFonts w:hint="eastAsia" w:ascii="仿宋_GB2312" w:eastAsia="仿宋_GB2312"/>
          <w:b w:val="0"/>
          <w:bCs w:val="0"/>
          <w:color w:val="000000"/>
          <w:sz w:val="32"/>
          <w:szCs w:val="32"/>
          <w:highlight w:val="none"/>
        </w:rPr>
        <w:t>每日1</w:t>
      </w:r>
      <w:r>
        <w:rPr>
          <w:rFonts w:hint="eastAsia" w:ascii="仿宋_GB2312" w:eastAsia="仿宋_GB2312"/>
          <w:b w:val="0"/>
          <w:bCs w:val="0"/>
          <w:color w:val="000000"/>
          <w:sz w:val="32"/>
          <w:szCs w:val="32"/>
          <w:highlight w:val="none"/>
          <w:lang w:val="en-US" w:eastAsia="zh-CN"/>
        </w:rPr>
        <w:t>7</w:t>
      </w:r>
      <w:r>
        <w:rPr>
          <w:rFonts w:hint="eastAsia" w:ascii="仿宋_GB2312" w:eastAsia="仿宋_GB2312"/>
          <w:b w:val="0"/>
          <w:bCs w:val="0"/>
          <w:color w:val="000000"/>
          <w:sz w:val="32"/>
          <w:szCs w:val="32"/>
          <w:highlight w:val="none"/>
        </w:rPr>
        <w:t>时报告洪涝灾害</w:t>
      </w:r>
      <w:r>
        <w:rPr>
          <w:rFonts w:hint="eastAsia" w:ascii="仿宋_GB2312" w:eastAsia="仿宋_GB2312"/>
          <w:b w:val="0"/>
          <w:bCs w:val="0"/>
          <w:color w:val="000000"/>
          <w:sz w:val="32"/>
          <w:szCs w:val="32"/>
          <w:highlight w:val="none"/>
          <w:lang w:eastAsia="zh-CN"/>
        </w:rPr>
        <w:t>造成</w:t>
      </w:r>
      <w:r>
        <w:rPr>
          <w:rFonts w:hint="eastAsia" w:ascii="仿宋_GB2312" w:eastAsia="仿宋_GB2312"/>
          <w:b w:val="0"/>
          <w:bCs w:val="0"/>
          <w:color w:val="000000"/>
          <w:sz w:val="32"/>
          <w:szCs w:val="32"/>
          <w:highlight w:val="none"/>
          <w:lang w:val="en-US" w:eastAsia="zh-CN"/>
        </w:rPr>
        <w:t>的</w:t>
      </w:r>
      <w:r>
        <w:rPr>
          <w:rFonts w:hint="eastAsia" w:ascii="仿宋_GB2312" w:eastAsia="仿宋_GB2312"/>
          <w:b w:val="0"/>
          <w:bCs w:val="0"/>
          <w:color w:val="000000"/>
          <w:sz w:val="32"/>
          <w:szCs w:val="32"/>
          <w:highlight w:val="none"/>
        </w:rPr>
        <w:t>损失情况</w:t>
      </w:r>
      <w:r>
        <w:rPr>
          <w:rFonts w:hint="eastAsia" w:ascii="仿宋_GB2312" w:eastAsia="仿宋_GB2312"/>
          <w:b w:val="0"/>
          <w:bCs w:val="0"/>
          <w:color w:val="000000"/>
          <w:sz w:val="32"/>
          <w:szCs w:val="32"/>
          <w:highlight w:val="none"/>
          <w:lang w:eastAsia="zh-CN"/>
        </w:rPr>
        <w:t>。</w:t>
      </w:r>
      <w:r>
        <w:rPr>
          <w:rFonts w:hint="eastAsia" w:ascii="仿宋_GB2312" w:eastAsia="仿宋_GB2312"/>
          <w:b w:val="0"/>
          <w:bCs w:val="0"/>
          <w:color w:val="000000"/>
          <w:sz w:val="32"/>
          <w:szCs w:val="32"/>
          <w:highlight w:val="none"/>
          <w:lang w:val="en-US" w:eastAsia="zh-CN"/>
        </w:rPr>
        <w:t>区</w:t>
      </w:r>
      <w:r>
        <w:rPr>
          <w:rFonts w:hint="eastAsia" w:ascii="仿宋_GB2312" w:eastAsia="仿宋_GB2312"/>
          <w:b w:val="0"/>
          <w:bCs w:val="0"/>
          <w:color w:val="000000"/>
          <w:sz w:val="32"/>
          <w:szCs w:val="32"/>
          <w:highlight w:val="none"/>
          <w:lang w:eastAsia="zh-CN"/>
        </w:rPr>
        <w:t>城市管理局</w:t>
      </w: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交通运输</w:t>
      </w:r>
      <w:r>
        <w:rPr>
          <w:rFonts w:hint="eastAsia" w:ascii="仿宋_GB2312" w:eastAsia="仿宋_GB2312"/>
          <w:b w:val="0"/>
          <w:bCs w:val="0"/>
          <w:color w:val="000000"/>
          <w:sz w:val="32"/>
          <w:szCs w:val="32"/>
          <w:highlight w:val="none"/>
          <w:lang w:eastAsia="zh-CN"/>
        </w:rPr>
        <w:t>局</w:t>
      </w: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农业农村</w:t>
      </w:r>
      <w:r>
        <w:rPr>
          <w:rFonts w:hint="eastAsia" w:ascii="仿宋_GB2312" w:eastAsia="仿宋_GB2312"/>
          <w:b w:val="0"/>
          <w:bCs w:val="0"/>
          <w:color w:val="000000"/>
          <w:sz w:val="32"/>
          <w:szCs w:val="32"/>
          <w:highlight w:val="none"/>
          <w:lang w:eastAsia="zh-CN"/>
        </w:rPr>
        <w:t>和水利局</w:t>
      </w:r>
      <w:r>
        <w:rPr>
          <w:rFonts w:hint="eastAsia" w:ascii="仿宋_GB2312" w:eastAsia="仿宋_GB2312"/>
          <w:b w:val="0"/>
          <w:bCs w:val="0"/>
          <w:color w:val="000000"/>
          <w:sz w:val="32"/>
          <w:szCs w:val="32"/>
          <w:highlight w:val="none"/>
        </w:rPr>
        <w:t>等单位派员进驻</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防指。</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防指其他有关成员单位每日1</w:t>
      </w:r>
      <w:r>
        <w:rPr>
          <w:rFonts w:hint="eastAsia" w:ascii="仿宋_GB2312" w:eastAsia="仿宋_GB2312"/>
          <w:b w:val="0"/>
          <w:bCs w:val="0"/>
          <w:color w:val="000000"/>
          <w:sz w:val="32"/>
          <w:szCs w:val="32"/>
          <w:highlight w:val="none"/>
          <w:lang w:val="en-US" w:eastAsia="zh-CN"/>
        </w:rPr>
        <w:t>7</w:t>
      </w:r>
      <w:r>
        <w:rPr>
          <w:rFonts w:hint="eastAsia" w:ascii="仿宋_GB2312" w:eastAsia="仿宋_GB2312"/>
          <w:b w:val="0"/>
          <w:bCs w:val="0"/>
          <w:color w:val="000000"/>
          <w:sz w:val="32"/>
          <w:szCs w:val="32"/>
          <w:highlight w:val="none"/>
        </w:rPr>
        <w:t>时向</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防指报告工作动态。</w:t>
      </w:r>
      <w:bookmarkStart w:id="69" w:name="_Toc18251"/>
      <w:bookmarkStart w:id="70" w:name="_Toc30690"/>
    </w:p>
    <w:p w14:paraId="59B93E12">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（6）有关</w:t>
      </w:r>
      <w:r>
        <w:rPr>
          <w:rFonts w:hint="eastAsia" w:ascii="仿宋_GB2312" w:eastAsia="仿宋_GB2312"/>
          <w:b w:val="0"/>
          <w:bCs w:val="0"/>
          <w:color w:val="000000"/>
          <w:sz w:val="32"/>
          <w:szCs w:val="32"/>
          <w:highlight w:val="none"/>
          <w:lang w:eastAsia="zh-CN"/>
        </w:rPr>
        <w:t>乡办</w:t>
      </w:r>
      <w:r>
        <w:rPr>
          <w:rFonts w:hint="eastAsia" w:ascii="仿宋_GB2312" w:eastAsia="仿宋_GB2312"/>
          <w:b w:val="0"/>
          <w:bCs w:val="0"/>
          <w:color w:val="000000"/>
          <w:sz w:val="32"/>
          <w:szCs w:val="32"/>
          <w:highlight w:val="none"/>
        </w:rPr>
        <w:t>防汛指挥机构组织会商，具体安排防汛工作，按照预案采取相应应对措施，落实直达基层责任人的临灾暴雨预警“叫应”机制。每日1</w:t>
      </w:r>
      <w:r>
        <w:rPr>
          <w:rFonts w:hint="eastAsia" w:ascii="仿宋_GB2312" w:eastAsia="仿宋_GB2312"/>
          <w:b w:val="0"/>
          <w:bCs w:val="0"/>
          <w:color w:val="000000"/>
          <w:sz w:val="32"/>
          <w:szCs w:val="32"/>
          <w:highlight w:val="none"/>
          <w:lang w:val="en-US" w:eastAsia="zh-CN"/>
        </w:rPr>
        <w:t>7</w:t>
      </w:r>
      <w:r>
        <w:rPr>
          <w:rFonts w:hint="eastAsia" w:ascii="仿宋_GB2312" w:eastAsia="仿宋_GB2312"/>
          <w:b w:val="0"/>
          <w:bCs w:val="0"/>
          <w:color w:val="000000"/>
          <w:sz w:val="32"/>
          <w:szCs w:val="32"/>
          <w:highlight w:val="none"/>
        </w:rPr>
        <w:t>时向</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防指报告事件进展及工作动态，突发险情、灾情应及时报告。</w:t>
      </w:r>
      <w:bookmarkEnd w:id="69"/>
      <w:bookmarkEnd w:id="70"/>
    </w:p>
    <w:p w14:paraId="44A6CD71">
      <w:pPr>
        <w:pStyle w:val="4"/>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6.3 二级应急响应</w:t>
      </w:r>
    </w:p>
    <w:p w14:paraId="0DA28444">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6.3.1</w:t>
      </w:r>
      <w:r>
        <w:rPr>
          <w:rFonts w:hint="eastAsia" w:ascii="仿宋_GB2312" w:eastAsia="仿宋_GB2312"/>
          <w:b w:val="0"/>
          <w:bCs w:val="0"/>
          <w:color w:val="auto"/>
          <w:sz w:val="32"/>
          <w:szCs w:val="32"/>
          <w:lang w:val="en-US" w:eastAsia="zh-CN"/>
        </w:rPr>
        <w:t xml:space="preserve"> </w:t>
      </w:r>
      <w:r>
        <w:rPr>
          <w:rFonts w:hint="eastAsia" w:ascii="仿宋_GB2312" w:eastAsia="仿宋_GB2312"/>
          <w:b w:val="0"/>
          <w:bCs w:val="0"/>
          <w:color w:val="auto"/>
          <w:sz w:val="32"/>
          <w:szCs w:val="32"/>
        </w:rPr>
        <w:t>启动条件</w:t>
      </w:r>
    </w:p>
    <w:p w14:paraId="2CC79957">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rPr>
        <w:t>当出现</w:t>
      </w:r>
      <w:r>
        <w:rPr>
          <w:rFonts w:hint="eastAsia" w:ascii="仿宋_GB2312" w:eastAsia="仿宋_GB2312"/>
          <w:b w:val="0"/>
          <w:bCs w:val="0"/>
          <w:color w:val="000000"/>
          <w:sz w:val="32"/>
          <w:szCs w:val="32"/>
          <w:highlight w:val="none"/>
        </w:rPr>
        <w:t>以下情况之一的，经会商</w:t>
      </w:r>
      <w:r>
        <w:rPr>
          <w:rFonts w:hint="eastAsia" w:ascii="仿宋_GB2312" w:eastAsia="仿宋_GB2312"/>
          <w:b w:val="0"/>
          <w:bCs w:val="0"/>
          <w:color w:val="000000"/>
          <w:sz w:val="32"/>
          <w:szCs w:val="32"/>
          <w:highlight w:val="none"/>
          <w:lang w:eastAsia="zh-CN"/>
        </w:rPr>
        <w:t>研判，必要时</w:t>
      </w:r>
      <w:r>
        <w:rPr>
          <w:rFonts w:hint="eastAsia" w:ascii="仿宋_GB2312" w:eastAsia="仿宋_GB2312"/>
          <w:b w:val="0"/>
          <w:bCs w:val="0"/>
          <w:color w:val="000000"/>
          <w:sz w:val="32"/>
          <w:szCs w:val="32"/>
          <w:highlight w:val="none"/>
        </w:rPr>
        <w:t>启动</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级防汛</w:t>
      </w:r>
      <w:r>
        <w:rPr>
          <w:rFonts w:hint="eastAsia" w:ascii="仿宋_GB2312" w:eastAsia="仿宋_GB2312"/>
          <w:b w:val="0"/>
          <w:bCs w:val="0"/>
          <w:color w:val="000000"/>
          <w:sz w:val="32"/>
          <w:szCs w:val="32"/>
          <w:highlight w:val="none"/>
          <w:lang w:eastAsia="zh-CN"/>
        </w:rPr>
        <w:t>二</w:t>
      </w:r>
      <w:r>
        <w:rPr>
          <w:rFonts w:hint="eastAsia" w:ascii="仿宋_GB2312" w:eastAsia="仿宋_GB2312"/>
          <w:b w:val="0"/>
          <w:bCs w:val="0"/>
          <w:color w:val="000000"/>
          <w:sz w:val="32"/>
          <w:szCs w:val="32"/>
          <w:highlight w:val="none"/>
        </w:rPr>
        <w:t>级应急响应：</w:t>
      </w:r>
    </w:p>
    <w:p w14:paraId="279EE470">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（1）</w:t>
      </w:r>
      <w:r>
        <w:rPr>
          <w:rFonts w:hint="eastAsia" w:ascii="仿宋_GB2312" w:eastAsia="仿宋_GB2312"/>
          <w:b w:val="0"/>
          <w:bCs w:val="0"/>
          <w:color w:val="000000"/>
          <w:sz w:val="32"/>
          <w:szCs w:val="32"/>
          <w:highlight w:val="none"/>
          <w:lang w:eastAsia="zh-CN"/>
        </w:rPr>
        <w:t>市</w:t>
      </w:r>
      <w:r>
        <w:rPr>
          <w:rFonts w:hint="eastAsia" w:ascii="仿宋_GB2312" w:eastAsia="仿宋_GB2312"/>
          <w:b w:val="0"/>
          <w:bCs w:val="0"/>
          <w:color w:val="000000"/>
          <w:sz w:val="32"/>
          <w:szCs w:val="32"/>
          <w:highlight w:val="none"/>
        </w:rPr>
        <w:t>气象局发布暴雨红色预警报告</w:t>
      </w:r>
      <w:r>
        <w:rPr>
          <w:rFonts w:hint="eastAsia" w:ascii="仿宋_GB2312" w:eastAsia="仿宋_GB2312"/>
          <w:b w:val="0"/>
          <w:bCs w:val="0"/>
          <w:color w:val="000000"/>
          <w:sz w:val="32"/>
          <w:szCs w:val="32"/>
          <w:highlight w:val="none"/>
          <w:lang w:eastAsia="zh-CN"/>
        </w:rPr>
        <w:t>；</w:t>
      </w:r>
      <w:r>
        <w:rPr>
          <w:rFonts w:hint="eastAsia" w:ascii="仿宋_GB2312" w:eastAsia="仿宋_GB2312"/>
          <w:b w:val="0"/>
          <w:bCs w:val="0"/>
          <w:color w:val="000000"/>
          <w:sz w:val="32"/>
          <w:szCs w:val="32"/>
          <w:highlight w:val="none"/>
        </w:rPr>
        <w:t>正在发生大范围强降雨过程，</w:t>
      </w:r>
      <w:r>
        <w:rPr>
          <w:rFonts w:hint="eastAsia" w:ascii="仿宋_GB2312" w:eastAsia="仿宋_GB2312"/>
          <w:b w:val="0"/>
          <w:bCs w:val="0"/>
          <w:color w:val="000000"/>
          <w:sz w:val="32"/>
          <w:szCs w:val="32"/>
          <w:highlight w:val="none"/>
          <w:lang w:eastAsia="zh-CN"/>
        </w:rPr>
        <w:t>市</w:t>
      </w:r>
      <w:r>
        <w:rPr>
          <w:rFonts w:hint="eastAsia" w:ascii="仿宋_GB2312" w:eastAsia="仿宋_GB2312"/>
          <w:b w:val="0"/>
          <w:bCs w:val="0"/>
          <w:color w:val="000000"/>
          <w:sz w:val="32"/>
          <w:szCs w:val="32"/>
          <w:highlight w:val="none"/>
        </w:rPr>
        <w:t>气象局</w:t>
      </w:r>
      <w:r>
        <w:rPr>
          <w:rFonts w:hint="eastAsia" w:ascii="仿宋_GB2312" w:eastAsia="仿宋_GB2312"/>
          <w:b w:val="0"/>
          <w:bCs w:val="0"/>
          <w:color w:val="000000"/>
          <w:sz w:val="32"/>
          <w:szCs w:val="32"/>
          <w:highlight w:val="none"/>
          <w:lang w:eastAsia="zh-CN"/>
        </w:rPr>
        <w:t>又</w:t>
      </w:r>
      <w:r>
        <w:rPr>
          <w:rFonts w:hint="eastAsia" w:ascii="仿宋_GB2312" w:eastAsia="仿宋_GB2312"/>
          <w:b w:val="0"/>
          <w:bCs w:val="0"/>
          <w:color w:val="000000"/>
          <w:sz w:val="32"/>
          <w:szCs w:val="32"/>
          <w:highlight w:val="none"/>
        </w:rPr>
        <w:t>发布暴雨橙色预警报告。</w:t>
      </w:r>
    </w:p>
    <w:p w14:paraId="486B6C47">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val="en-US" w:eastAsia="zh-CN"/>
        </w:rPr>
        <w:t>2</w:t>
      </w:r>
      <w:r>
        <w:rPr>
          <w:rFonts w:hint="eastAsia" w:ascii="仿宋_GB2312" w:eastAsia="仿宋_GB2312"/>
          <w:b w:val="0"/>
          <w:bCs w:val="0"/>
          <w:color w:val="000000"/>
          <w:sz w:val="32"/>
          <w:szCs w:val="32"/>
          <w:highlight w:val="none"/>
        </w:rPr>
        <w:t>）2个以上</w:t>
      </w:r>
      <w:r>
        <w:rPr>
          <w:rFonts w:hint="eastAsia" w:ascii="仿宋_GB2312" w:eastAsia="仿宋_GB2312"/>
          <w:b w:val="0"/>
          <w:bCs w:val="0"/>
          <w:color w:val="000000"/>
          <w:sz w:val="32"/>
          <w:szCs w:val="32"/>
          <w:highlight w:val="none"/>
          <w:lang w:eastAsia="zh-CN"/>
        </w:rPr>
        <w:t>乡办</w:t>
      </w:r>
      <w:r>
        <w:rPr>
          <w:rFonts w:hint="eastAsia" w:ascii="仿宋_GB2312" w:eastAsia="仿宋_GB2312"/>
          <w:b w:val="0"/>
          <w:bCs w:val="0"/>
          <w:color w:val="000000"/>
          <w:sz w:val="32"/>
          <w:szCs w:val="32"/>
          <w:highlight w:val="none"/>
        </w:rPr>
        <w:t>同时发生重大洪涝灾害。</w:t>
      </w:r>
    </w:p>
    <w:p w14:paraId="63347E9F">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val="en-US" w:eastAsia="zh-CN"/>
        </w:rPr>
        <w:t>3</w:t>
      </w:r>
      <w:r>
        <w:rPr>
          <w:rFonts w:hint="eastAsia" w:ascii="仿宋_GB2312" w:eastAsia="仿宋_GB2312"/>
          <w:b w:val="0"/>
          <w:bCs w:val="0"/>
          <w:color w:val="000000"/>
          <w:sz w:val="32"/>
          <w:szCs w:val="32"/>
          <w:highlight w:val="none"/>
        </w:rPr>
        <w:t>）主要河道水位接近保证水位或2条以上主要河道同时或多处发生重大险情；或一般河段、主要支流堤防发生决口。</w:t>
      </w:r>
    </w:p>
    <w:p w14:paraId="135A8DC9">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w:t>
      </w:r>
      <w:r>
        <w:rPr>
          <w:rFonts w:hint="eastAsia" w:ascii="仿宋_GB2312"/>
          <w:b w:val="0"/>
          <w:bCs w:val="0"/>
          <w:color w:val="000000"/>
          <w:sz w:val="32"/>
          <w:szCs w:val="32"/>
          <w:highlight w:val="none"/>
          <w:lang w:val="en-US" w:eastAsia="zh-CN"/>
        </w:rPr>
        <w:t>4</w:t>
      </w:r>
      <w:r>
        <w:rPr>
          <w:rFonts w:hint="eastAsia" w:ascii="仿宋_GB2312" w:eastAsia="仿宋_GB2312"/>
          <w:b w:val="0"/>
          <w:bCs w:val="0"/>
          <w:color w:val="000000"/>
          <w:sz w:val="32"/>
          <w:szCs w:val="32"/>
          <w:highlight w:val="none"/>
        </w:rPr>
        <w:t>）大型水库发生较大险情，或位置重要的中小型水库发生重大险情，或小型水库发生垮坝。</w:t>
      </w:r>
    </w:p>
    <w:p w14:paraId="4B3DD488">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b w:val="0"/>
          <w:bCs w:val="0"/>
          <w:color w:val="000000"/>
          <w:highlight w:val="none"/>
        </w:rPr>
      </w:pPr>
      <w:r>
        <w:rPr>
          <w:rFonts w:hint="eastAsia" w:ascii="仿宋_GB2312" w:eastAsia="仿宋_GB2312"/>
          <w:b w:val="0"/>
          <w:bCs w:val="0"/>
          <w:color w:val="000000"/>
          <w:sz w:val="32"/>
          <w:szCs w:val="32"/>
          <w:highlight w:val="none"/>
        </w:rPr>
        <w:t>（</w:t>
      </w:r>
      <w:r>
        <w:rPr>
          <w:rFonts w:hint="eastAsia" w:ascii="仿宋_GB2312"/>
          <w:b w:val="0"/>
          <w:bCs w:val="0"/>
          <w:color w:val="000000"/>
          <w:sz w:val="32"/>
          <w:szCs w:val="32"/>
          <w:highlight w:val="none"/>
          <w:lang w:val="en-US" w:eastAsia="zh-CN"/>
        </w:rPr>
        <w:t>5</w:t>
      </w:r>
      <w:r>
        <w:rPr>
          <w:rFonts w:hint="eastAsia" w:ascii="仿宋_GB2312" w:eastAsia="仿宋_GB2312"/>
          <w:b w:val="0"/>
          <w:bCs w:val="0"/>
          <w:color w:val="000000"/>
          <w:sz w:val="32"/>
          <w:szCs w:val="32"/>
          <w:highlight w:val="none"/>
        </w:rPr>
        <w:t>）</w:t>
      </w:r>
      <w:r>
        <w:rPr>
          <w:rFonts w:hint="eastAsia" w:ascii="仿宋_GB2312" w:hAnsi="Times New Roman" w:eastAsia="仿宋_GB2312" w:cs="Times New Roman"/>
          <w:b w:val="0"/>
          <w:bCs w:val="0"/>
          <w:color w:val="000000"/>
          <w:sz w:val="32"/>
          <w:szCs w:val="32"/>
          <w:highlight w:val="none"/>
          <w:lang w:eastAsia="zh-CN"/>
        </w:rPr>
        <w:t>其他需要启动二级应急</w:t>
      </w:r>
      <w:r>
        <w:rPr>
          <w:rFonts w:hint="eastAsia" w:ascii="仿宋_GB2312" w:eastAsia="仿宋_GB2312"/>
          <w:b w:val="0"/>
          <w:bCs w:val="0"/>
          <w:color w:val="000000"/>
          <w:sz w:val="32"/>
          <w:szCs w:val="32"/>
          <w:highlight w:val="none"/>
        </w:rPr>
        <w:t>响应的情况。</w:t>
      </w:r>
    </w:p>
    <w:p w14:paraId="2601588A">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bookmarkStart w:id="71" w:name="_Toc42098956"/>
      <w:r>
        <w:rPr>
          <w:rFonts w:hint="eastAsia" w:ascii="仿宋_GB2312" w:eastAsia="仿宋_GB2312"/>
          <w:b w:val="0"/>
          <w:bCs w:val="0"/>
          <w:color w:val="000000"/>
          <w:sz w:val="32"/>
          <w:szCs w:val="32"/>
        </w:rPr>
        <w:t>6.3.2</w:t>
      </w:r>
      <w:r>
        <w:rPr>
          <w:rFonts w:hint="eastAsia" w:ascii="仿宋_GB2312"/>
          <w:b w:val="0"/>
          <w:bCs w:val="0"/>
          <w:color w:val="000000"/>
          <w:sz w:val="32"/>
          <w:szCs w:val="32"/>
          <w:lang w:val="en-US" w:eastAsia="zh-CN"/>
        </w:rPr>
        <w:t xml:space="preserve"> </w:t>
      </w:r>
      <w:r>
        <w:rPr>
          <w:rFonts w:hint="eastAsia" w:ascii="仿宋_GB2312" w:eastAsia="仿宋_GB2312"/>
          <w:b w:val="0"/>
          <w:bCs w:val="0"/>
          <w:color w:val="000000"/>
          <w:sz w:val="32"/>
          <w:szCs w:val="32"/>
        </w:rPr>
        <w:t>响应行动</w:t>
      </w:r>
      <w:bookmarkEnd w:id="71"/>
    </w:p>
    <w:p w14:paraId="22CEB0C5">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hAnsi="Times New Roman" w:eastAsia="仿宋_GB2312" w:cs="Times New Roman"/>
          <w:b w:val="0"/>
          <w:bCs w:val="0"/>
          <w:color w:val="000000"/>
          <w:sz w:val="32"/>
          <w:szCs w:val="32"/>
          <w:highlight w:val="none"/>
          <w:lang w:eastAsia="zh-CN"/>
        </w:rPr>
      </w:pPr>
      <w:r>
        <w:rPr>
          <w:rFonts w:hint="eastAsia" w:ascii="仿宋_GB2312" w:hAnsi="Times New Roman" w:eastAsia="仿宋_GB2312" w:cs="Times New Roman"/>
          <w:b w:val="0"/>
          <w:bCs w:val="0"/>
          <w:color w:val="000000"/>
          <w:sz w:val="32"/>
          <w:szCs w:val="32"/>
          <w:highlight w:val="none"/>
        </w:rPr>
        <w:t>（1）</w:t>
      </w:r>
      <w:r>
        <w:rPr>
          <w:rFonts w:hint="eastAsia" w:ascii="仿宋_GB2312" w:hAnsi="Times New Roman" w:eastAsia="仿宋_GB2312" w:cs="Times New Roman"/>
          <w:b w:val="0"/>
          <w:bCs w:val="0"/>
          <w:color w:val="000000"/>
          <w:sz w:val="32"/>
          <w:szCs w:val="32"/>
          <w:highlight w:val="none"/>
          <w:lang w:eastAsia="zh-CN"/>
        </w:rPr>
        <w:t>区防指常务副指挥长或区防办主任在区</w:t>
      </w:r>
      <w:r>
        <w:rPr>
          <w:rFonts w:hint="eastAsia" w:ascii="仿宋_GB2312" w:eastAsia="仿宋_GB2312" w:cs="Times New Roman"/>
          <w:b w:val="0"/>
          <w:bCs w:val="0"/>
          <w:color w:val="000000"/>
          <w:sz w:val="32"/>
          <w:szCs w:val="32"/>
          <w:highlight w:val="none"/>
          <w:lang w:eastAsia="zh-CN"/>
        </w:rPr>
        <w:t>应急</w:t>
      </w:r>
      <w:r>
        <w:rPr>
          <w:rFonts w:hint="eastAsia" w:ascii="仿宋_GB2312" w:hAnsi="Times New Roman" w:eastAsia="仿宋_GB2312" w:cs="Times New Roman"/>
          <w:b w:val="0"/>
          <w:bCs w:val="0"/>
          <w:color w:val="000000"/>
          <w:sz w:val="32"/>
          <w:szCs w:val="32"/>
          <w:highlight w:val="none"/>
          <w:lang w:eastAsia="zh-CN"/>
        </w:rPr>
        <w:t>指挥中心坐镇指挥，实行AB</w:t>
      </w:r>
      <w:r>
        <w:rPr>
          <w:rFonts w:hint="eastAsia" w:ascii="仿宋_GB2312" w:eastAsia="仿宋_GB2312" w:cs="Times New Roman"/>
          <w:b w:val="0"/>
          <w:bCs w:val="0"/>
          <w:color w:val="000000"/>
          <w:sz w:val="32"/>
          <w:szCs w:val="32"/>
          <w:highlight w:val="none"/>
          <w:lang w:val="en-US" w:eastAsia="zh-CN"/>
        </w:rPr>
        <w:t>C</w:t>
      </w:r>
      <w:r>
        <w:rPr>
          <w:rFonts w:hint="eastAsia" w:ascii="仿宋_GB2312" w:hAnsi="Times New Roman" w:eastAsia="仿宋_GB2312" w:cs="Times New Roman"/>
          <w:b w:val="0"/>
          <w:bCs w:val="0"/>
          <w:color w:val="000000"/>
          <w:sz w:val="32"/>
          <w:szCs w:val="32"/>
          <w:highlight w:val="none"/>
          <w:lang w:eastAsia="zh-CN"/>
        </w:rPr>
        <w:t>调度指挥应急值守和专家分析研判制度。主要负责人在区应急指挥中心集中办公。</w:t>
      </w:r>
    </w:p>
    <w:p w14:paraId="5AC3F440">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b w:val="0"/>
          <w:bCs w:val="0"/>
          <w:color w:val="auto"/>
          <w:sz w:val="32"/>
          <w:szCs w:val="32"/>
          <w:lang w:eastAsia="zh-CN"/>
        </w:rPr>
      </w:pPr>
      <w:r>
        <w:rPr>
          <w:rFonts w:hint="eastAsia" w:ascii="仿宋_GB2312" w:hAnsi="Times New Roman" w:eastAsia="仿宋_GB2312" w:cs="Times New Roman"/>
          <w:b w:val="0"/>
          <w:bCs w:val="0"/>
          <w:color w:val="000000"/>
          <w:sz w:val="32"/>
          <w:szCs w:val="32"/>
          <w:highlight w:val="none"/>
        </w:rPr>
        <w:t>（2）</w:t>
      </w:r>
      <w:r>
        <w:rPr>
          <w:rFonts w:hint="eastAsia" w:ascii="仿宋_GB2312" w:hAnsi="Times New Roman" w:eastAsia="仿宋_GB2312" w:cs="Times New Roman"/>
          <w:b w:val="0"/>
          <w:bCs w:val="0"/>
          <w:color w:val="000000"/>
          <w:sz w:val="32"/>
          <w:szCs w:val="32"/>
          <w:highlight w:val="none"/>
          <w:lang w:eastAsia="zh-CN"/>
        </w:rPr>
        <w:t>区防指常务副指挥长或区防办主任主持会商，区城市管理局、</w:t>
      </w:r>
      <w:r>
        <w:rPr>
          <w:rFonts w:hint="eastAsia" w:ascii="仿宋_GB2312" w:eastAsia="仿宋_GB2312" w:cs="Times New Roman"/>
          <w:b w:val="0"/>
          <w:bCs w:val="0"/>
          <w:color w:val="000000"/>
          <w:sz w:val="32"/>
          <w:szCs w:val="32"/>
          <w:highlight w:val="none"/>
          <w:lang w:eastAsia="zh-CN"/>
        </w:rPr>
        <w:t>区</w:t>
      </w:r>
      <w:r>
        <w:rPr>
          <w:rFonts w:hint="eastAsia" w:ascii="仿宋_GB2312" w:hAnsi="Times New Roman" w:eastAsia="仿宋_GB2312" w:cs="Times New Roman"/>
          <w:b w:val="0"/>
          <w:bCs w:val="0"/>
          <w:color w:val="000000"/>
          <w:sz w:val="32"/>
          <w:szCs w:val="32"/>
          <w:highlight w:val="none"/>
          <w:lang w:eastAsia="zh-CN"/>
        </w:rPr>
        <w:t>农业农村和水利局、</w:t>
      </w:r>
      <w:r>
        <w:rPr>
          <w:rFonts w:hint="eastAsia" w:ascii="仿宋_GB2312" w:hAnsi="仿宋_GB2312" w:eastAsia="仿宋_GB2312" w:cs="仿宋_GB2312"/>
          <w:sz w:val="32"/>
          <w:szCs w:val="32"/>
          <w:u w:val="none"/>
          <w:vertAlign w:val="baseline"/>
          <w:lang w:val="en-US" w:eastAsia="zh-CN"/>
        </w:rPr>
        <w:t>市公安局湛河分局</w:t>
      </w:r>
      <w:r>
        <w:rPr>
          <w:rFonts w:hint="eastAsia" w:ascii="仿宋_GB2312" w:hAnsi="Times New Roman" w:eastAsia="仿宋_GB2312" w:cs="Times New Roman"/>
          <w:b w:val="0"/>
          <w:bCs w:val="0"/>
          <w:color w:val="000000"/>
          <w:sz w:val="32"/>
          <w:szCs w:val="32"/>
          <w:highlight w:val="none"/>
          <w:lang w:eastAsia="zh-CN"/>
        </w:rPr>
        <w:t>、区交通运输局、区卫生健康委、区应急</w:t>
      </w:r>
      <w:r>
        <w:rPr>
          <w:rFonts w:hint="eastAsia" w:ascii="仿宋_GB2312" w:eastAsia="仿宋_GB2312" w:cs="Times New Roman"/>
          <w:b w:val="0"/>
          <w:bCs w:val="0"/>
          <w:color w:val="000000"/>
          <w:sz w:val="32"/>
          <w:szCs w:val="32"/>
          <w:highlight w:val="none"/>
          <w:lang w:eastAsia="zh-CN"/>
        </w:rPr>
        <w:t>管理</w:t>
      </w:r>
      <w:r>
        <w:rPr>
          <w:rFonts w:hint="eastAsia" w:ascii="仿宋_GB2312" w:hAnsi="Times New Roman" w:eastAsia="仿宋_GB2312" w:cs="Times New Roman"/>
          <w:b w:val="0"/>
          <w:bCs w:val="0"/>
          <w:color w:val="000000"/>
          <w:sz w:val="32"/>
          <w:szCs w:val="32"/>
          <w:highlight w:val="none"/>
          <w:lang w:eastAsia="zh-CN"/>
        </w:rPr>
        <w:t>局、区财政局、区委宣传部、</w:t>
      </w:r>
      <w:r>
        <w:rPr>
          <w:rFonts w:hint="eastAsia" w:ascii="仿宋_GB2312" w:hAnsi="Times New Roman" w:eastAsia="仿宋_GB2312" w:cs="Times New Roman"/>
          <w:b w:val="0"/>
          <w:bCs w:val="0"/>
          <w:color w:val="000000"/>
          <w:sz w:val="32"/>
          <w:szCs w:val="32"/>
          <w:highlight w:val="none"/>
          <w:lang w:val="en-US" w:eastAsia="zh-CN"/>
        </w:rPr>
        <w:t>区</w:t>
      </w:r>
      <w:r>
        <w:rPr>
          <w:rFonts w:hint="eastAsia" w:ascii="仿宋_GB2312" w:hAnsi="Times New Roman" w:eastAsia="仿宋_GB2312" w:cs="Times New Roman"/>
          <w:b w:val="0"/>
          <w:bCs w:val="0"/>
          <w:color w:val="000000"/>
          <w:sz w:val="32"/>
          <w:szCs w:val="32"/>
          <w:highlight w:val="none"/>
          <w:lang w:eastAsia="zh-CN"/>
        </w:rPr>
        <w:t>消防救援大队等区防指成员单位参加，滚动研判防汛形势，组织动员部署，及时调度指挥。</w:t>
      </w:r>
    </w:p>
    <w:p w14:paraId="3AAE906E">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rPr>
        <w:t>（3）</w:t>
      </w:r>
      <w:r>
        <w:rPr>
          <w:rFonts w:hint="eastAsia" w:ascii="仿宋_GB2312" w:eastAsia="仿宋_GB2312"/>
          <w:b w:val="0"/>
          <w:bCs w:val="0"/>
          <w:color w:val="000000"/>
          <w:sz w:val="32"/>
          <w:szCs w:val="32"/>
          <w:lang w:eastAsia="zh-CN"/>
        </w:rPr>
        <w:t>根据灾害发生情况，派出由相关区领导带领的区防指前方指导组，赶赴抢险救援现场，指导督促地方做好防汛抢险救灾工作。</w:t>
      </w:r>
    </w:p>
    <w:p w14:paraId="3505265F">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lang w:eastAsia="zh-CN"/>
        </w:rPr>
        <w:t>（4）区应急管理局、区消防救援大队、区农业农村和水利局、区城市管理局等部门增调救援、抢险、排涝力量物资，及时赶赴灾区增援。</w:t>
      </w:r>
    </w:p>
    <w:p w14:paraId="454CA145">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 w:hAnsi="仿宋" w:eastAsia="仿宋" w:cs="仿宋"/>
          <w:b w:val="0"/>
          <w:bCs w:val="0"/>
          <w:color w:val="FF0000"/>
          <w:sz w:val="32"/>
          <w:szCs w:val="32"/>
          <w:lang w:val="en-US" w:eastAsia="zh-CN"/>
        </w:rPr>
      </w:pP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5</w:t>
      </w:r>
      <w:r>
        <w:rPr>
          <w:rFonts w:hint="eastAsia" w:ascii="仿宋_GB2312" w:eastAsia="仿宋_GB2312"/>
          <w:b w:val="0"/>
          <w:bCs w:val="0"/>
          <w:color w:val="000000"/>
          <w:sz w:val="32"/>
          <w:szCs w:val="32"/>
          <w:lang w:eastAsia="zh-CN"/>
        </w:rPr>
        <w:t>）各行业主管部门按照职责分工，加强工程调度和隐患巡查应对，广泛调动资源，协调各方力量，全力做好抢险救灾和应急保障工作，并及时查灾核灾、更新行业受灾情况，及时续报。</w:t>
      </w:r>
      <w:r>
        <w:rPr>
          <w:rFonts w:hint="eastAsia" w:ascii="仿宋" w:hAnsi="仿宋" w:eastAsia="仿宋" w:cs="仿宋"/>
          <w:b w:val="0"/>
          <w:bCs w:val="0"/>
          <w:color w:val="FF0000"/>
          <w:sz w:val="32"/>
          <w:szCs w:val="32"/>
          <w:lang w:val="en-US" w:eastAsia="zh-CN"/>
        </w:rPr>
        <w:t xml:space="preserve">  </w:t>
      </w:r>
    </w:p>
    <w:p w14:paraId="6838D254">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6</w:t>
      </w:r>
      <w:r>
        <w:rPr>
          <w:rFonts w:hint="eastAsia" w:ascii="仿宋_GB2312" w:eastAsia="仿宋_GB2312"/>
          <w:b w:val="0"/>
          <w:bCs w:val="0"/>
          <w:color w:val="000000"/>
          <w:sz w:val="32"/>
          <w:szCs w:val="32"/>
          <w:lang w:eastAsia="zh-CN"/>
        </w:rPr>
        <w:t>）区应急管理局每日</w:t>
      </w:r>
      <w:r>
        <w:rPr>
          <w:rFonts w:hint="eastAsia" w:ascii="仿宋_GB2312" w:eastAsia="仿宋_GB2312"/>
          <w:b w:val="0"/>
          <w:bCs w:val="0"/>
          <w:color w:val="000000"/>
          <w:sz w:val="32"/>
          <w:szCs w:val="32"/>
          <w:lang w:val="en-US" w:eastAsia="zh-CN"/>
        </w:rPr>
        <w:t>7</w:t>
      </w:r>
      <w:r>
        <w:rPr>
          <w:rFonts w:hint="eastAsia" w:ascii="仿宋_GB2312" w:eastAsia="仿宋_GB2312"/>
          <w:b w:val="0"/>
          <w:bCs w:val="0"/>
          <w:color w:val="000000"/>
          <w:sz w:val="32"/>
          <w:szCs w:val="32"/>
          <w:lang w:eastAsia="zh-CN"/>
        </w:rPr>
        <w:t>时、1</w:t>
      </w:r>
      <w:r>
        <w:rPr>
          <w:rFonts w:hint="eastAsia" w:ascii="仿宋_GB2312" w:eastAsia="仿宋_GB2312"/>
          <w:b w:val="0"/>
          <w:bCs w:val="0"/>
          <w:color w:val="000000"/>
          <w:sz w:val="32"/>
          <w:szCs w:val="32"/>
          <w:lang w:val="en-US" w:eastAsia="zh-CN"/>
        </w:rPr>
        <w:t>7</w:t>
      </w:r>
      <w:r>
        <w:rPr>
          <w:rFonts w:hint="eastAsia" w:ascii="仿宋_GB2312" w:eastAsia="仿宋_GB2312"/>
          <w:b w:val="0"/>
          <w:bCs w:val="0"/>
          <w:color w:val="000000"/>
          <w:sz w:val="32"/>
          <w:szCs w:val="32"/>
          <w:lang w:eastAsia="zh-CN"/>
        </w:rPr>
        <w:t>时报告洪涝灾害造成</w:t>
      </w:r>
      <w:r>
        <w:rPr>
          <w:rFonts w:hint="eastAsia" w:ascii="仿宋_GB2312" w:eastAsia="仿宋_GB2312"/>
          <w:b w:val="0"/>
          <w:bCs w:val="0"/>
          <w:color w:val="000000"/>
          <w:sz w:val="32"/>
          <w:szCs w:val="32"/>
          <w:lang w:val="en-US" w:eastAsia="zh-CN"/>
        </w:rPr>
        <w:t>的</w:t>
      </w:r>
      <w:r>
        <w:rPr>
          <w:rFonts w:hint="eastAsia" w:ascii="仿宋_GB2312" w:eastAsia="仿宋_GB2312"/>
          <w:b w:val="0"/>
          <w:bCs w:val="0"/>
          <w:color w:val="000000"/>
          <w:sz w:val="32"/>
          <w:szCs w:val="32"/>
          <w:lang w:eastAsia="zh-CN"/>
        </w:rPr>
        <w:t>损失情况。区防指其他有关成员单位每日</w:t>
      </w:r>
      <w:r>
        <w:rPr>
          <w:rFonts w:hint="eastAsia" w:ascii="仿宋_GB2312" w:eastAsia="仿宋_GB2312"/>
          <w:b w:val="0"/>
          <w:bCs w:val="0"/>
          <w:color w:val="000000"/>
          <w:sz w:val="32"/>
          <w:szCs w:val="32"/>
          <w:lang w:val="en-US" w:eastAsia="zh-CN"/>
        </w:rPr>
        <w:t>7</w:t>
      </w:r>
      <w:r>
        <w:rPr>
          <w:rFonts w:hint="eastAsia" w:ascii="仿宋_GB2312" w:eastAsia="仿宋_GB2312"/>
          <w:b w:val="0"/>
          <w:bCs w:val="0"/>
          <w:color w:val="000000"/>
          <w:sz w:val="32"/>
          <w:szCs w:val="32"/>
          <w:lang w:eastAsia="zh-CN"/>
        </w:rPr>
        <w:t>时、1</w:t>
      </w:r>
      <w:r>
        <w:rPr>
          <w:rFonts w:hint="eastAsia" w:ascii="仿宋_GB2312" w:eastAsia="仿宋_GB2312"/>
          <w:b w:val="0"/>
          <w:bCs w:val="0"/>
          <w:color w:val="000000"/>
          <w:sz w:val="32"/>
          <w:szCs w:val="32"/>
          <w:lang w:val="en-US" w:eastAsia="zh-CN"/>
        </w:rPr>
        <w:t>7</w:t>
      </w:r>
      <w:r>
        <w:rPr>
          <w:rFonts w:hint="eastAsia" w:ascii="仿宋_GB2312" w:eastAsia="仿宋_GB2312"/>
          <w:b w:val="0"/>
          <w:bCs w:val="0"/>
          <w:color w:val="000000"/>
          <w:sz w:val="32"/>
          <w:szCs w:val="32"/>
          <w:lang w:eastAsia="zh-CN"/>
        </w:rPr>
        <w:t>时向区防指报告工作动态。洪涝灾害影响地区乡办防指每日</w:t>
      </w:r>
      <w:r>
        <w:rPr>
          <w:rFonts w:hint="eastAsia" w:ascii="仿宋_GB2312" w:eastAsia="仿宋_GB2312"/>
          <w:b w:val="0"/>
          <w:bCs w:val="0"/>
          <w:color w:val="000000"/>
          <w:sz w:val="32"/>
          <w:szCs w:val="32"/>
          <w:lang w:val="en-US" w:eastAsia="zh-CN"/>
        </w:rPr>
        <w:t>7</w:t>
      </w:r>
      <w:r>
        <w:rPr>
          <w:rFonts w:hint="eastAsia" w:ascii="仿宋_GB2312" w:eastAsia="仿宋_GB2312"/>
          <w:b w:val="0"/>
          <w:bCs w:val="0"/>
          <w:color w:val="000000"/>
          <w:sz w:val="32"/>
          <w:szCs w:val="32"/>
          <w:lang w:eastAsia="zh-CN"/>
        </w:rPr>
        <w:t>时、1</w:t>
      </w:r>
      <w:r>
        <w:rPr>
          <w:rFonts w:hint="eastAsia" w:ascii="仿宋_GB2312" w:eastAsia="仿宋_GB2312"/>
          <w:b w:val="0"/>
          <w:bCs w:val="0"/>
          <w:color w:val="000000"/>
          <w:sz w:val="32"/>
          <w:szCs w:val="32"/>
          <w:lang w:val="en-US" w:eastAsia="zh-CN"/>
        </w:rPr>
        <w:t>7</w:t>
      </w:r>
      <w:r>
        <w:rPr>
          <w:rFonts w:hint="eastAsia" w:ascii="仿宋_GB2312" w:eastAsia="仿宋_GB2312"/>
          <w:b w:val="0"/>
          <w:bCs w:val="0"/>
          <w:color w:val="000000"/>
          <w:sz w:val="32"/>
          <w:szCs w:val="32"/>
          <w:lang w:eastAsia="zh-CN"/>
        </w:rPr>
        <w:t>时向区防指报告事件进展及工作动态，突发灾情、险情及时报告。</w:t>
      </w:r>
    </w:p>
    <w:p w14:paraId="2C4A31CF">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7</w:t>
      </w:r>
      <w:r>
        <w:rPr>
          <w:rFonts w:hint="eastAsia" w:ascii="仿宋_GB2312" w:eastAsia="仿宋_GB2312"/>
          <w:b w:val="0"/>
          <w:bCs w:val="0"/>
          <w:color w:val="000000"/>
          <w:sz w:val="32"/>
          <w:szCs w:val="32"/>
          <w:lang w:eastAsia="zh-CN"/>
        </w:rPr>
        <w:t>）强降雨区乡办根据预报和实际情况，果断采取停工、停学、停业、停运和暂停户外活动等措施，确保人民群众生命安全。</w:t>
      </w:r>
    </w:p>
    <w:p w14:paraId="7E819B9F">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8</w:t>
      </w:r>
      <w:r>
        <w:rPr>
          <w:rFonts w:hint="eastAsia" w:ascii="仿宋_GB2312" w:eastAsia="仿宋_GB2312"/>
          <w:b w:val="0"/>
          <w:bCs w:val="0"/>
          <w:color w:val="000000"/>
          <w:sz w:val="32"/>
          <w:szCs w:val="32"/>
          <w:lang w:eastAsia="zh-CN"/>
        </w:rPr>
        <w:t>）有关乡办防汛指挥机构组织会商，具体安排防汛工作，按照预案采取相应应对措施，落实直达基层责任人的临灾暴雨预警“叫应”机制，及时开展抢险救援救灾工作。县级领导按照包保责任及时上岗到位，靠前指挥。</w:t>
      </w:r>
    </w:p>
    <w:p w14:paraId="3D8161AC">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val="en-US" w:eastAsia="zh-CN"/>
        </w:rPr>
      </w:pPr>
      <w:bookmarkStart w:id="72" w:name="_Toc14977"/>
      <w:r>
        <w:rPr>
          <w:rFonts w:hint="eastAsia" w:ascii="仿宋_GB2312" w:eastAsia="仿宋_GB2312"/>
          <w:b w:val="0"/>
          <w:bCs w:val="0"/>
          <w:color w:val="000000"/>
          <w:sz w:val="32"/>
          <w:szCs w:val="32"/>
          <w:lang w:val="en-US" w:eastAsia="zh-CN"/>
        </w:rPr>
        <w:t>6.4 一级应急响应</w:t>
      </w:r>
      <w:bookmarkEnd w:id="72"/>
    </w:p>
    <w:p w14:paraId="1E010FB2">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6.4.1</w:t>
      </w:r>
      <w:r>
        <w:rPr>
          <w:rFonts w:hint="eastAsia" w:ascii="仿宋_GB2312"/>
          <w:b w:val="0"/>
          <w:bCs w:val="0"/>
          <w:color w:val="000000"/>
          <w:sz w:val="32"/>
          <w:szCs w:val="32"/>
          <w:lang w:val="en-US" w:eastAsia="zh-CN"/>
        </w:rPr>
        <w:t xml:space="preserve"> </w:t>
      </w:r>
      <w:r>
        <w:rPr>
          <w:rFonts w:hint="eastAsia" w:ascii="仿宋_GB2312" w:eastAsia="仿宋_GB2312"/>
          <w:b w:val="0"/>
          <w:bCs w:val="0"/>
          <w:color w:val="000000"/>
          <w:sz w:val="32"/>
          <w:szCs w:val="32"/>
        </w:rPr>
        <w:t>启动条件</w:t>
      </w:r>
    </w:p>
    <w:p w14:paraId="5BFA2097">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lang w:eastAsia="zh-CN"/>
        </w:rPr>
        <w:t>当出现以下情况之一的，经会商研判，必要时启动区级防汛一级应急响应：</w:t>
      </w:r>
    </w:p>
    <w:p w14:paraId="3CDA8A5B">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hAnsi="仿宋_GB2312" w:eastAsia="仿宋_GB2312" w:cs="仿宋_GB2312"/>
          <w:b w:val="0"/>
          <w:bCs w:val="0"/>
          <w:color w:val="auto"/>
          <w:sz w:val="32"/>
          <w:szCs w:val="32"/>
          <w:lang w:eastAsia="zh-CN"/>
        </w:rPr>
        <w:t>（1）</w:t>
      </w:r>
      <w:r>
        <w:rPr>
          <w:rFonts w:hint="eastAsia" w:ascii="仿宋_GB2312" w:eastAsia="仿宋_GB2312"/>
          <w:b w:val="0"/>
          <w:bCs w:val="0"/>
          <w:color w:val="000000"/>
          <w:sz w:val="32"/>
          <w:szCs w:val="32"/>
          <w:lang w:eastAsia="zh-CN"/>
        </w:rPr>
        <w:t>正在发生大范围强降雨过程，市气象局发布暴雨红色预警报告。</w:t>
      </w:r>
    </w:p>
    <w:p w14:paraId="766D0255">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hAnsi="仿宋_GB2312" w:eastAsia="仿宋_GB2312" w:cs="仿宋_GB2312"/>
          <w:b w:val="0"/>
          <w:bCs w:val="0"/>
          <w:color w:val="auto"/>
          <w:sz w:val="32"/>
          <w:szCs w:val="32"/>
          <w:lang w:eastAsia="zh-CN"/>
        </w:rPr>
        <w:t>（2）</w:t>
      </w:r>
      <w:r>
        <w:rPr>
          <w:rFonts w:hint="eastAsia" w:ascii="仿宋_GB2312" w:eastAsia="仿宋_GB2312"/>
          <w:b w:val="0"/>
          <w:bCs w:val="0"/>
          <w:color w:val="000000"/>
          <w:sz w:val="32"/>
          <w:szCs w:val="32"/>
          <w:lang w:eastAsia="zh-CN"/>
        </w:rPr>
        <w:t>2个以上乡办同时发生特别重大洪涝灾害。</w:t>
      </w:r>
    </w:p>
    <w:p w14:paraId="3D84A4DB">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hAnsi="仿宋_GB2312" w:eastAsia="仿宋_GB2312" w:cs="仿宋_GB2312"/>
          <w:b w:val="0"/>
          <w:bCs w:val="0"/>
          <w:color w:val="auto"/>
          <w:sz w:val="32"/>
          <w:szCs w:val="32"/>
          <w:lang w:eastAsia="zh-CN"/>
        </w:rPr>
        <w:t>（3）</w:t>
      </w:r>
      <w:r>
        <w:rPr>
          <w:rFonts w:hint="eastAsia" w:ascii="仿宋_GB2312" w:eastAsia="仿宋_GB2312"/>
          <w:b w:val="0"/>
          <w:bCs w:val="0"/>
          <w:color w:val="000000"/>
          <w:sz w:val="32"/>
          <w:szCs w:val="32"/>
          <w:lang w:eastAsia="zh-CN"/>
        </w:rPr>
        <w:t>主要河道发生超标准洪水，或主要河道重要河段堤防发生决口。</w:t>
      </w:r>
    </w:p>
    <w:p w14:paraId="667AF24B">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hAnsi="仿宋_GB2312" w:eastAsia="仿宋_GB2312" w:cs="仿宋_GB2312"/>
          <w:b w:val="0"/>
          <w:bCs w:val="0"/>
          <w:color w:val="auto"/>
          <w:sz w:val="32"/>
          <w:szCs w:val="32"/>
          <w:lang w:eastAsia="zh-CN"/>
        </w:rPr>
        <w:t>（4）</w:t>
      </w:r>
      <w:r>
        <w:rPr>
          <w:rFonts w:hint="eastAsia" w:ascii="仿宋_GB2312" w:eastAsia="仿宋_GB2312"/>
          <w:b w:val="0"/>
          <w:bCs w:val="0"/>
          <w:color w:val="000000"/>
          <w:sz w:val="32"/>
          <w:szCs w:val="32"/>
          <w:lang w:eastAsia="zh-CN"/>
        </w:rPr>
        <w:t>大型水库发生重大险情，或位置重要的中小型水库发生垮坝。</w:t>
      </w:r>
    </w:p>
    <w:p w14:paraId="35934AF2">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eastAsia="仿宋_GB2312"/>
          <w:b w:val="0"/>
          <w:bCs w:val="0"/>
          <w:color w:val="000000"/>
          <w:sz w:val="32"/>
          <w:szCs w:val="32"/>
          <w:lang w:eastAsia="zh-CN"/>
        </w:rPr>
        <w:t>其他需要启动一级应急响应的情况。</w:t>
      </w:r>
    </w:p>
    <w:bookmarkEnd w:id="55"/>
    <w:p w14:paraId="68B3D09B">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6.4.2</w:t>
      </w:r>
      <w:r>
        <w:rPr>
          <w:rFonts w:hint="eastAsia" w:ascii="仿宋_GB2312"/>
          <w:b w:val="0"/>
          <w:bCs w:val="0"/>
          <w:color w:val="000000"/>
          <w:sz w:val="32"/>
          <w:szCs w:val="32"/>
          <w:lang w:val="en-US" w:eastAsia="zh-CN"/>
        </w:rPr>
        <w:t xml:space="preserve"> </w:t>
      </w:r>
      <w:r>
        <w:rPr>
          <w:rFonts w:hint="eastAsia" w:ascii="仿宋_GB2312" w:eastAsia="仿宋_GB2312"/>
          <w:b w:val="0"/>
          <w:bCs w:val="0"/>
          <w:color w:val="000000"/>
          <w:sz w:val="32"/>
          <w:szCs w:val="32"/>
        </w:rPr>
        <w:t>响应行动</w:t>
      </w:r>
    </w:p>
    <w:p w14:paraId="641992F2">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（1）</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防指指挥长或常务副指挥长主持会商，</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防指全体成员和专家参加，滚动研判防汛形势，组织动员部署，及时调度指挥。</w:t>
      </w:r>
    </w:p>
    <w:p w14:paraId="710FE909">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（2）</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防指指挥长或其指定的副指挥长在</w:t>
      </w:r>
      <w:r>
        <w:rPr>
          <w:rFonts w:hint="eastAsia" w:ascii="仿宋_GB2312" w:eastAsia="仿宋_GB2312"/>
          <w:b w:val="0"/>
          <w:bCs w:val="0"/>
          <w:color w:val="000000"/>
          <w:sz w:val="32"/>
          <w:szCs w:val="32"/>
          <w:lang w:eastAsia="zh-CN"/>
        </w:rPr>
        <w:t>区应急指挥中心</w:t>
      </w:r>
      <w:r>
        <w:rPr>
          <w:rFonts w:hint="eastAsia" w:ascii="仿宋_GB2312" w:eastAsia="仿宋_GB2312"/>
          <w:b w:val="0"/>
          <w:bCs w:val="0"/>
          <w:color w:val="000000"/>
          <w:sz w:val="32"/>
          <w:szCs w:val="32"/>
        </w:rPr>
        <w:t>坐镇指挥，实行AB</w:t>
      </w:r>
      <w:r>
        <w:rPr>
          <w:rFonts w:hint="eastAsia" w:ascii="仿宋_GB2312" w:eastAsia="仿宋_GB2312"/>
          <w:b w:val="0"/>
          <w:bCs w:val="0"/>
          <w:color w:val="000000"/>
          <w:sz w:val="32"/>
          <w:szCs w:val="32"/>
          <w:lang w:val="en-US" w:eastAsia="zh-CN"/>
        </w:rPr>
        <w:t>C</w:t>
      </w:r>
      <w:r>
        <w:rPr>
          <w:rFonts w:hint="eastAsia" w:ascii="仿宋_GB2312" w:eastAsia="仿宋_GB2312"/>
          <w:b w:val="0"/>
          <w:bCs w:val="0"/>
          <w:color w:val="000000"/>
          <w:sz w:val="32"/>
          <w:szCs w:val="32"/>
        </w:rPr>
        <w:t>调度指挥应急值守和专家分析研判</w:t>
      </w:r>
      <w:r>
        <w:rPr>
          <w:rFonts w:hint="eastAsia" w:ascii="仿宋_GB2312" w:eastAsia="仿宋_GB2312"/>
          <w:b w:val="0"/>
          <w:bCs w:val="0"/>
          <w:color w:val="000000"/>
          <w:sz w:val="32"/>
          <w:szCs w:val="32"/>
          <w:lang w:eastAsia="zh-CN"/>
        </w:rPr>
        <w:t>制度</w:t>
      </w:r>
      <w:r>
        <w:rPr>
          <w:rFonts w:hint="eastAsia" w:ascii="仿宋_GB2312" w:eastAsia="仿宋_GB2312"/>
          <w:b w:val="0"/>
          <w:bCs w:val="0"/>
          <w:color w:val="000000"/>
          <w:sz w:val="32"/>
          <w:szCs w:val="32"/>
        </w:rPr>
        <w:t>，主要负责人在</w:t>
      </w:r>
      <w:r>
        <w:rPr>
          <w:rFonts w:hint="eastAsia" w:ascii="仿宋_GB2312" w:eastAsia="仿宋_GB2312"/>
          <w:b w:val="0"/>
          <w:bCs w:val="0"/>
          <w:color w:val="000000"/>
          <w:sz w:val="32"/>
          <w:szCs w:val="32"/>
          <w:lang w:eastAsia="zh-CN"/>
        </w:rPr>
        <w:t>区应急指挥中心</w:t>
      </w:r>
      <w:r>
        <w:rPr>
          <w:rFonts w:hint="eastAsia" w:ascii="仿宋_GB2312" w:eastAsia="仿宋_GB2312"/>
          <w:b w:val="0"/>
          <w:bCs w:val="0"/>
          <w:color w:val="000000"/>
          <w:sz w:val="32"/>
          <w:szCs w:val="32"/>
        </w:rPr>
        <w:t>集中办公。</w:t>
      </w:r>
    </w:p>
    <w:p w14:paraId="77EC985F">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w:t>
      </w:r>
      <w:r>
        <w:rPr>
          <w:rFonts w:hint="eastAsia" w:ascii="仿宋_GB2312" w:eastAsia="仿宋_GB2312"/>
          <w:b w:val="0"/>
          <w:bCs w:val="0"/>
          <w:color w:val="000000"/>
          <w:sz w:val="32"/>
          <w:szCs w:val="32"/>
          <w:lang w:val="en-US" w:eastAsia="zh-CN"/>
        </w:rPr>
        <w:t>3</w:t>
      </w:r>
      <w:r>
        <w:rPr>
          <w:rFonts w:hint="eastAsia" w:ascii="仿宋_GB2312" w:eastAsia="仿宋_GB2312"/>
          <w:b w:val="0"/>
          <w:bCs w:val="0"/>
          <w:color w:val="000000"/>
          <w:sz w:val="32"/>
          <w:szCs w:val="32"/>
        </w:rPr>
        <w:t>）根据需要并报</w:t>
      </w:r>
      <w:r>
        <w:rPr>
          <w:rFonts w:hint="eastAsia" w:ascii="仿宋_GB2312" w:eastAsia="仿宋_GB2312"/>
          <w:b w:val="0"/>
          <w:bCs w:val="0"/>
          <w:color w:val="000000"/>
          <w:sz w:val="32"/>
          <w:szCs w:val="32"/>
          <w:lang w:eastAsia="zh-CN"/>
        </w:rPr>
        <w:t>区委区政府</w:t>
      </w:r>
      <w:r>
        <w:rPr>
          <w:rFonts w:hint="eastAsia" w:ascii="仿宋_GB2312" w:eastAsia="仿宋_GB2312"/>
          <w:b w:val="0"/>
          <w:bCs w:val="0"/>
          <w:color w:val="000000"/>
          <w:sz w:val="32"/>
          <w:szCs w:val="32"/>
        </w:rPr>
        <w:t>同意，宣布进入紧急防汛期。</w:t>
      </w:r>
    </w:p>
    <w:p w14:paraId="62D938AC">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w:t>
      </w:r>
      <w:r>
        <w:rPr>
          <w:rFonts w:hint="eastAsia" w:ascii="仿宋_GB2312"/>
          <w:b w:val="0"/>
          <w:bCs w:val="0"/>
          <w:color w:val="000000"/>
          <w:sz w:val="32"/>
          <w:szCs w:val="32"/>
          <w:lang w:val="en-US" w:eastAsia="zh-CN"/>
        </w:rPr>
        <w:t>4</w:t>
      </w:r>
      <w:r>
        <w:rPr>
          <w:rFonts w:hint="eastAsia" w:ascii="仿宋_GB2312" w:eastAsia="仿宋_GB2312"/>
          <w:b w:val="0"/>
          <w:bCs w:val="0"/>
          <w:color w:val="000000"/>
          <w:sz w:val="32"/>
          <w:szCs w:val="32"/>
        </w:rPr>
        <w:t>）</w:t>
      </w:r>
      <w:r>
        <w:rPr>
          <w:rFonts w:hint="eastAsia" w:ascii="仿宋_GB2312" w:eastAsia="仿宋_GB2312"/>
          <w:b w:val="0"/>
          <w:bCs w:val="0"/>
          <w:color w:val="000000"/>
          <w:sz w:val="32"/>
          <w:szCs w:val="32"/>
          <w:lang w:eastAsia="zh-CN"/>
        </w:rPr>
        <w:t>根据灾害发生情况，区防指启动相应防汛分指挥部，奔赴抢险救援一线成立前方指挥部，在区防指统一领导下，统筹协调抢险救援救灾工作。前方指挥部由牵头区领导担任指挥长，地方党政主要负责同志任常务副指挥长，区相关部门负责同志任副指挥长。</w:t>
      </w:r>
    </w:p>
    <w:p w14:paraId="2E075F5C">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rPr>
        <w:t>（</w:t>
      </w:r>
      <w:r>
        <w:rPr>
          <w:rFonts w:hint="eastAsia" w:ascii="仿宋_GB2312"/>
          <w:b w:val="0"/>
          <w:bCs w:val="0"/>
          <w:color w:val="000000"/>
          <w:sz w:val="32"/>
          <w:szCs w:val="32"/>
          <w:lang w:val="en-US" w:eastAsia="zh-CN"/>
        </w:rPr>
        <w:t>5</w:t>
      </w:r>
      <w:r>
        <w:rPr>
          <w:rFonts w:hint="eastAsia" w:ascii="仿宋_GB2312" w:eastAsia="仿宋_GB2312"/>
          <w:b w:val="0"/>
          <w:bCs w:val="0"/>
          <w:color w:val="000000"/>
          <w:sz w:val="32"/>
          <w:szCs w:val="32"/>
          <w:lang w:eastAsia="zh-CN"/>
        </w:rPr>
        <w:t>）区应急管理局、区消防救援大队、区农业农村和水利局、区城市管理局等部门全面投入救援、抢险、排涝力量、物资，及时赶赴灾区抢险救援。</w:t>
      </w:r>
    </w:p>
    <w:p w14:paraId="5A0A09C1">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6</w:t>
      </w:r>
      <w:r>
        <w:rPr>
          <w:rFonts w:hint="eastAsia" w:ascii="仿宋_GB2312" w:eastAsia="仿宋_GB2312"/>
          <w:b w:val="0"/>
          <w:bCs w:val="0"/>
          <w:color w:val="000000"/>
          <w:sz w:val="32"/>
          <w:szCs w:val="32"/>
          <w:lang w:eastAsia="zh-CN"/>
        </w:rPr>
        <w:t>）各行业主管部门按照职责分工，加强工程调度和隐患巡查应对，广泛调动资源，协调各方力量，全力做好抢险救灾和应急保障工作，并及时查灾核灾、更新行业受灾情况，及时续报。</w:t>
      </w:r>
    </w:p>
    <w:p w14:paraId="01162947">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ascii="仿宋_GB2312" w:eastAsia="仿宋_GB2312"/>
          <w:b w:val="0"/>
          <w:bCs w:val="0"/>
          <w:color w:val="000000"/>
          <w:sz w:val="32"/>
          <w:szCs w:val="32"/>
          <w:u w:val="none"/>
        </w:rPr>
      </w:pP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7</w:t>
      </w:r>
      <w:r>
        <w:rPr>
          <w:rFonts w:hint="eastAsia" w:ascii="仿宋_GB2312" w:eastAsia="仿宋_GB2312"/>
          <w:b w:val="0"/>
          <w:bCs w:val="0"/>
          <w:color w:val="000000"/>
          <w:sz w:val="32"/>
          <w:szCs w:val="32"/>
          <w:lang w:eastAsia="zh-CN"/>
        </w:rPr>
        <w:t>）区应急管理局每日</w:t>
      </w:r>
      <w:r>
        <w:rPr>
          <w:rFonts w:hint="eastAsia" w:ascii="仿宋_GB2312" w:eastAsia="仿宋_GB2312"/>
          <w:b w:val="0"/>
          <w:bCs w:val="0"/>
          <w:color w:val="000000"/>
          <w:sz w:val="32"/>
          <w:szCs w:val="32"/>
          <w:lang w:val="en-US" w:eastAsia="zh-CN"/>
        </w:rPr>
        <w:t>7</w:t>
      </w:r>
      <w:r>
        <w:rPr>
          <w:rFonts w:hint="eastAsia" w:ascii="仿宋_GB2312" w:eastAsia="仿宋_GB2312"/>
          <w:b w:val="0"/>
          <w:bCs w:val="0"/>
          <w:color w:val="000000"/>
          <w:sz w:val="32"/>
          <w:szCs w:val="32"/>
          <w:lang w:eastAsia="zh-CN"/>
        </w:rPr>
        <w:t>时、1</w:t>
      </w:r>
      <w:r>
        <w:rPr>
          <w:rFonts w:hint="eastAsia" w:ascii="仿宋_GB2312" w:eastAsia="仿宋_GB2312"/>
          <w:b w:val="0"/>
          <w:bCs w:val="0"/>
          <w:color w:val="000000"/>
          <w:sz w:val="32"/>
          <w:szCs w:val="32"/>
          <w:lang w:val="en-US" w:eastAsia="zh-CN"/>
        </w:rPr>
        <w:t>3</w:t>
      </w:r>
      <w:r>
        <w:rPr>
          <w:rFonts w:hint="eastAsia" w:ascii="仿宋_GB2312" w:eastAsia="仿宋_GB2312"/>
          <w:b w:val="0"/>
          <w:bCs w:val="0"/>
          <w:color w:val="000000"/>
          <w:sz w:val="32"/>
          <w:szCs w:val="32"/>
          <w:lang w:eastAsia="zh-CN"/>
        </w:rPr>
        <w:t>时、</w:t>
      </w:r>
      <w:r>
        <w:rPr>
          <w:rFonts w:hint="eastAsia" w:ascii="仿宋_GB2312" w:eastAsia="仿宋_GB2312"/>
          <w:b w:val="0"/>
          <w:bCs w:val="0"/>
          <w:color w:val="000000"/>
          <w:sz w:val="32"/>
          <w:szCs w:val="32"/>
          <w:lang w:val="en-US" w:eastAsia="zh-CN"/>
        </w:rPr>
        <w:t>17</w:t>
      </w:r>
      <w:r>
        <w:rPr>
          <w:rFonts w:hint="eastAsia" w:ascii="仿宋_GB2312" w:eastAsia="仿宋_GB2312"/>
          <w:b w:val="0"/>
          <w:bCs w:val="0"/>
          <w:color w:val="000000"/>
          <w:sz w:val="32"/>
          <w:szCs w:val="32"/>
          <w:lang w:eastAsia="zh-CN"/>
        </w:rPr>
        <w:t>时报告洪涝灾</w:t>
      </w:r>
      <w:r>
        <w:rPr>
          <w:rFonts w:hint="eastAsia" w:ascii="仿宋_GB2312" w:eastAsia="仿宋_GB2312"/>
          <w:b w:val="0"/>
          <w:bCs w:val="0"/>
          <w:color w:val="000000"/>
          <w:sz w:val="32"/>
          <w:szCs w:val="32"/>
          <w:u w:val="none"/>
        </w:rPr>
        <w:t>害造</w:t>
      </w:r>
      <w:r>
        <w:rPr>
          <w:rFonts w:hint="eastAsia" w:ascii="仿宋_GB2312" w:eastAsia="仿宋_GB2312"/>
          <w:b w:val="0"/>
          <w:bCs w:val="0"/>
          <w:color w:val="000000"/>
          <w:sz w:val="32"/>
          <w:szCs w:val="32"/>
          <w:lang w:eastAsia="zh-CN"/>
        </w:rPr>
        <w:t>成</w:t>
      </w:r>
      <w:r>
        <w:rPr>
          <w:rFonts w:hint="eastAsia" w:ascii="仿宋_GB2312" w:eastAsia="仿宋_GB2312"/>
          <w:b w:val="0"/>
          <w:bCs w:val="0"/>
          <w:color w:val="000000"/>
          <w:sz w:val="32"/>
          <w:szCs w:val="32"/>
          <w:lang w:val="en-US" w:eastAsia="zh-CN"/>
        </w:rPr>
        <w:t>的</w:t>
      </w:r>
      <w:r>
        <w:rPr>
          <w:rFonts w:hint="eastAsia" w:ascii="仿宋_GB2312" w:eastAsia="仿宋_GB2312"/>
          <w:b w:val="0"/>
          <w:bCs w:val="0"/>
          <w:color w:val="000000"/>
          <w:sz w:val="32"/>
          <w:szCs w:val="32"/>
          <w:lang w:eastAsia="zh-CN"/>
        </w:rPr>
        <w:t>损失</w:t>
      </w:r>
      <w:r>
        <w:rPr>
          <w:rFonts w:hint="eastAsia" w:ascii="仿宋_GB2312" w:eastAsia="仿宋_GB2312"/>
          <w:b w:val="0"/>
          <w:bCs w:val="0"/>
          <w:color w:val="000000"/>
          <w:sz w:val="32"/>
          <w:szCs w:val="32"/>
          <w:u w:val="none"/>
        </w:rPr>
        <w:t>情况。</w:t>
      </w:r>
      <w:r>
        <w:rPr>
          <w:rFonts w:hint="eastAsia" w:ascii="仿宋_GB2312" w:eastAsia="仿宋_GB2312"/>
          <w:b w:val="0"/>
          <w:bCs w:val="0"/>
          <w:color w:val="000000"/>
          <w:sz w:val="32"/>
          <w:szCs w:val="32"/>
          <w:u w:val="none"/>
          <w:lang w:eastAsia="zh-CN"/>
        </w:rPr>
        <w:t>区</w:t>
      </w:r>
      <w:r>
        <w:rPr>
          <w:rFonts w:hint="eastAsia" w:ascii="仿宋_GB2312" w:eastAsia="仿宋_GB2312"/>
          <w:b w:val="0"/>
          <w:bCs w:val="0"/>
          <w:color w:val="000000"/>
          <w:sz w:val="32"/>
          <w:szCs w:val="32"/>
          <w:u w:val="none"/>
        </w:rPr>
        <w:t>防指其他有关成员单位每日</w:t>
      </w:r>
      <w:r>
        <w:rPr>
          <w:rFonts w:hint="eastAsia" w:ascii="仿宋_GB2312"/>
          <w:b w:val="0"/>
          <w:bCs w:val="0"/>
          <w:color w:val="000000"/>
          <w:sz w:val="32"/>
          <w:szCs w:val="32"/>
          <w:u w:val="none"/>
          <w:lang w:val="en-US" w:eastAsia="zh-CN"/>
        </w:rPr>
        <w:t>7</w:t>
      </w:r>
      <w:r>
        <w:rPr>
          <w:rFonts w:hint="eastAsia" w:ascii="仿宋_GB2312" w:eastAsia="仿宋_GB2312"/>
          <w:b w:val="0"/>
          <w:bCs w:val="0"/>
          <w:color w:val="000000"/>
          <w:sz w:val="32"/>
          <w:szCs w:val="32"/>
          <w:u w:val="none"/>
        </w:rPr>
        <w:t>时、1</w:t>
      </w:r>
      <w:r>
        <w:rPr>
          <w:rFonts w:hint="eastAsia" w:ascii="仿宋_GB2312"/>
          <w:b w:val="0"/>
          <w:bCs w:val="0"/>
          <w:color w:val="000000"/>
          <w:sz w:val="32"/>
          <w:szCs w:val="32"/>
          <w:u w:val="none"/>
          <w:lang w:val="en-US" w:eastAsia="zh-CN"/>
        </w:rPr>
        <w:t>3</w:t>
      </w:r>
      <w:r>
        <w:rPr>
          <w:rFonts w:hint="eastAsia" w:ascii="仿宋_GB2312" w:eastAsia="仿宋_GB2312"/>
          <w:b w:val="0"/>
          <w:bCs w:val="0"/>
          <w:color w:val="000000"/>
          <w:sz w:val="32"/>
          <w:szCs w:val="32"/>
          <w:u w:val="none"/>
        </w:rPr>
        <w:t>时、</w:t>
      </w:r>
      <w:r>
        <w:rPr>
          <w:rFonts w:hint="eastAsia" w:ascii="仿宋_GB2312"/>
          <w:b w:val="0"/>
          <w:bCs w:val="0"/>
          <w:color w:val="000000"/>
          <w:sz w:val="32"/>
          <w:szCs w:val="32"/>
          <w:u w:val="none"/>
          <w:lang w:val="en-US" w:eastAsia="zh-CN"/>
        </w:rPr>
        <w:t>17</w:t>
      </w:r>
      <w:r>
        <w:rPr>
          <w:rFonts w:hint="eastAsia" w:ascii="仿宋_GB2312" w:eastAsia="仿宋_GB2312"/>
          <w:b w:val="0"/>
          <w:bCs w:val="0"/>
          <w:color w:val="000000"/>
          <w:sz w:val="32"/>
          <w:szCs w:val="32"/>
          <w:u w:val="none"/>
        </w:rPr>
        <w:t>时向</w:t>
      </w:r>
      <w:r>
        <w:rPr>
          <w:rFonts w:hint="eastAsia" w:ascii="仿宋_GB2312" w:eastAsia="仿宋_GB2312"/>
          <w:b w:val="0"/>
          <w:bCs w:val="0"/>
          <w:color w:val="000000"/>
          <w:sz w:val="32"/>
          <w:szCs w:val="32"/>
          <w:u w:val="none"/>
          <w:lang w:eastAsia="zh-CN"/>
        </w:rPr>
        <w:t>区</w:t>
      </w:r>
      <w:r>
        <w:rPr>
          <w:rFonts w:hint="eastAsia" w:ascii="仿宋_GB2312" w:eastAsia="仿宋_GB2312"/>
          <w:b w:val="0"/>
          <w:bCs w:val="0"/>
          <w:color w:val="000000"/>
          <w:sz w:val="32"/>
          <w:szCs w:val="32"/>
          <w:u w:val="none"/>
        </w:rPr>
        <w:t>防指报告工作动态。洪涝灾害影响地区</w:t>
      </w:r>
      <w:r>
        <w:rPr>
          <w:rFonts w:hint="eastAsia" w:ascii="仿宋_GB2312" w:eastAsia="仿宋_GB2312"/>
          <w:b w:val="0"/>
          <w:bCs w:val="0"/>
          <w:color w:val="000000"/>
          <w:sz w:val="32"/>
          <w:szCs w:val="32"/>
          <w:u w:val="none"/>
          <w:lang w:eastAsia="zh-CN"/>
        </w:rPr>
        <w:t>乡办</w:t>
      </w:r>
      <w:r>
        <w:rPr>
          <w:rFonts w:hint="eastAsia" w:ascii="仿宋_GB2312" w:eastAsia="仿宋_GB2312"/>
          <w:b w:val="0"/>
          <w:bCs w:val="0"/>
          <w:color w:val="000000"/>
          <w:sz w:val="32"/>
          <w:szCs w:val="32"/>
          <w:u w:val="none"/>
        </w:rPr>
        <w:t>防指每日</w:t>
      </w:r>
      <w:r>
        <w:rPr>
          <w:rFonts w:hint="eastAsia" w:ascii="仿宋_GB2312"/>
          <w:b w:val="0"/>
          <w:bCs w:val="0"/>
          <w:color w:val="000000"/>
          <w:sz w:val="32"/>
          <w:szCs w:val="32"/>
          <w:u w:val="none"/>
          <w:lang w:val="en-US" w:eastAsia="zh-CN"/>
        </w:rPr>
        <w:t>7</w:t>
      </w:r>
      <w:r>
        <w:rPr>
          <w:rFonts w:hint="eastAsia" w:ascii="仿宋_GB2312" w:eastAsia="仿宋_GB2312"/>
          <w:b w:val="0"/>
          <w:bCs w:val="0"/>
          <w:color w:val="000000"/>
          <w:sz w:val="32"/>
          <w:szCs w:val="32"/>
          <w:u w:val="none"/>
        </w:rPr>
        <w:t>时、1</w:t>
      </w:r>
      <w:r>
        <w:rPr>
          <w:rFonts w:hint="eastAsia" w:ascii="仿宋_GB2312"/>
          <w:b w:val="0"/>
          <w:bCs w:val="0"/>
          <w:color w:val="000000"/>
          <w:sz w:val="32"/>
          <w:szCs w:val="32"/>
          <w:u w:val="none"/>
          <w:lang w:val="en-US" w:eastAsia="zh-CN"/>
        </w:rPr>
        <w:t>3</w:t>
      </w:r>
      <w:r>
        <w:rPr>
          <w:rFonts w:hint="eastAsia" w:ascii="仿宋_GB2312" w:eastAsia="仿宋_GB2312"/>
          <w:b w:val="0"/>
          <w:bCs w:val="0"/>
          <w:color w:val="000000"/>
          <w:sz w:val="32"/>
          <w:szCs w:val="32"/>
          <w:u w:val="none"/>
        </w:rPr>
        <w:t>时、</w:t>
      </w:r>
      <w:r>
        <w:rPr>
          <w:rFonts w:hint="eastAsia" w:ascii="仿宋_GB2312"/>
          <w:b w:val="0"/>
          <w:bCs w:val="0"/>
          <w:color w:val="000000"/>
          <w:sz w:val="32"/>
          <w:szCs w:val="32"/>
          <w:u w:val="none"/>
          <w:lang w:val="en-US" w:eastAsia="zh-CN"/>
        </w:rPr>
        <w:t>17</w:t>
      </w:r>
      <w:r>
        <w:rPr>
          <w:rFonts w:hint="eastAsia" w:ascii="仿宋_GB2312" w:eastAsia="仿宋_GB2312"/>
          <w:b w:val="0"/>
          <w:bCs w:val="0"/>
          <w:color w:val="000000"/>
          <w:sz w:val="32"/>
          <w:szCs w:val="32"/>
          <w:u w:val="none"/>
        </w:rPr>
        <w:t>时向</w:t>
      </w:r>
      <w:r>
        <w:rPr>
          <w:rFonts w:hint="eastAsia" w:ascii="仿宋_GB2312" w:eastAsia="仿宋_GB2312"/>
          <w:b w:val="0"/>
          <w:bCs w:val="0"/>
          <w:color w:val="000000"/>
          <w:sz w:val="32"/>
          <w:szCs w:val="32"/>
          <w:u w:val="none"/>
          <w:lang w:eastAsia="zh-CN"/>
        </w:rPr>
        <w:t>区</w:t>
      </w:r>
      <w:r>
        <w:rPr>
          <w:rFonts w:hint="eastAsia" w:ascii="仿宋_GB2312" w:eastAsia="仿宋_GB2312"/>
          <w:b w:val="0"/>
          <w:bCs w:val="0"/>
          <w:color w:val="000000"/>
          <w:sz w:val="32"/>
          <w:szCs w:val="32"/>
          <w:u w:val="none"/>
        </w:rPr>
        <w:t>防指报告事件进展及工作动态，突发灾情、险情随时报告。</w:t>
      </w:r>
    </w:p>
    <w:p w14:paraId="32F601AD">
      <w:pPr>
        <w:pageBreakBefore w:val="0"/>
        <w:widowControl w:val="0"/>
        <w:kinsoku/>
        <w:wordWrap/>
        <w:overflowPunct/>
        <w:topLinePunct w:val="0"/>
        <w:autoSpaceDE/>
        <w:bidi w:val="0"/>
        <w:spacing w:line="580" w:lineRule="exact"/>
        <w:ind w:firstLine="640" w:firstLineChars="200"/>
        <w:textAlignment w:val="auto"/>
        <w:rPr>
          <w:rFonts w:ascii="Times New Roman" w:hAnsi="Times New Roman" w:eastAsia="仿宋_GB2312" w:cs="Times New Roman"/>
          <w:color w:val="auto"/>
          <w:sz w:val="32"/>
          <w:szCs w:val="32"/>
        </w:rPr>
      </w:pPr>
      <w:r>
        <w:rPr>
          <w:rFonts w:hint="eastAsia" w:ascii="仿宋_GB2312" w:eastAsia="仿宋_GB2312"/>
          <w:b w:val="0"/>
          <w:bCs w:val="0"/>
          <w:color w:val="000000"/>
          <w:sz w:val="32"/>
          <w:szCs w:val="32"/>
          <w:u w:val="none"/>
        </w:rPr>
        <w:t>（</w:t>
      </w:r>
      <w:r>
        <w:rPr>
          <w:rFonts w:hint="eastAsia" w:ascii="仿宋_GB2312"/>
          <w:b w:val="0"/>
          <w:bCs w:val="0"/>
          <w:color w:val="000000"/>
          <w:sz w:val="32"/>
          <w:szCs w:val="32"/>
          <w:u w:val="none"/>
          <w:lang w:val="en-US" w:eastAsia="zh-CN"/>
        </w:rPr>
        <w:t>8</w:t>
      </w:r>
      <w:r>
        <w:rPr>
          <w:rFonts w:hint="eastAsia" w:ascii="仿宋_GB2312" w:eastAsia="仿宋_GB2312"/>
          <w:b w:val="0"/>
          <w:bCs w:val="0"/>
          <w:color w:val="000000"/>
          <w:sz w:val="32"/>
          <w:szCs w:val="32"/>
          <w:u w:val="none"/>
        </w:rPr>
        <w:t>）</w:t>
      </w:r>
      <w:r>
        <w:rPr>
          <w:rFonts w:ascii="Times New Roman" w:hAnsi="Times New Roman" w:eastAsia="仿宋_GB2312" w:cs="Times New Roman"/>
          <w:color w:val="auto"/>
          <w:sz w:val="32"/>
          <w:szCs w:val="32"/>
        </w:rPr>
        <w:t>强降雨区</w:t>
      </w:r>
      <w:r>
        <w:rPr>
          <w:rFonts w:hint="eastAsia" w:eastAsia="仿宋_GB2312" w:cs="Times New Roman"/>
          <w:color w:val="auto"/>
          <w:sz w:val="32"/>
          <w:szCs w:val="32"/>
          <w:lang w:eastAsia="zh-CN"/>
        </w:rPr>
        <w:t>乡办</w:t>
      </w:r>
      <w:r>
        <w:rPr>
          <w:rFonts w:hint="eastAsia" w:ascii="仿宋_GB2312" w:eastAsia="仿宋_GB2312" w:cs="Times New Roman"/>
          <w:color w:val="auto"/>
          <w:sz w:val="32"/>
          <w:szCs w:val="32"/>
        </w:rPr>
        <w:t>根据预报和实际情况，果断</w:t>
      </w:r>
      <w:r>
        <w:rPr>
          <w:rFonts w:hint="eastAsia" w:ascii="仿宋_GB2312" w:eastAsia="仿宋_GB2312" w:cs="Times New Roman"/>
          <w:color w:val="auto"/>
          <w:sz w:val="32"/>
          <w:szCs w:val="32"/>
          <w:lang w:eastAsia="zh-CN"/>
        </w:rPr>
        <w:t>采取停工、停学、停业、停运和暂停户外活动等措施</w:t>
      </w:r>
      <w:r>
        <w:rPr>
          <w:rFonts w:hint="eastAsia" w:ascii="仿宋_GB2312" w:eastAsia="仿宋_GB2312" w:cs="Times New Roman"/>
          <w:color w:val="auto"/>
          <w:sz w:val="32"/>
          <w:szCs w:val="32"/>
        </w:rPr>
        <w:t>，确保人民群众生命安全。</w:t>
      </w:r>
    </w:p>
    <w:p w14:paraId="278B5951">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u w:val="none"/>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w:t>
      </w:r>
      <w:r>
        <w:rPr>
          <w:rFonts w:hint="eastAsia" w:ascii="仿宋_GB2312" w:eastAsia="仿宋_GB2312"/>
          <w:b w:val="0"/>
          <w:bCs w:val="0"/>
          <w:color w:val="000000"/>
          <w:sz w:val="32"/>
          <w:szCs w:val="32"/>
          <w:u w:val="none"/>
          <w:lang w:eastAsia="zh-CN"/>
        </w:rPr>
        <w:t>有关乡办在区前方指挥部领导下，充分调动本地区所有资源，全力投入应急抢险救援救灾工作。区</w:t>
      </w:r>
      <w:r>
        <w:rPr>
          <w:rFonts w:hint="eastAsia" w:ascii="仿宋_GB2312" w:eastAsia="仿宋_GB2312"/>
          <w:b w:val="0"/>
          <w:bCs w:val="0"/>
          <w:color w:val="000000"/>
          <w:sz w:val="32"/>
          <w:szCs w:val="32"/>
          <w:u w:val="none"/>
        </w:rPr>
        <w:t>级领导靠前指挥、驻守一线，抓好防汛救灾各项工作落实。</w:t>
      </w:r>
    </w:p>
    <w:p w14:paraId="0EBC94F1">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u w:val="none"/>
        </w:rPr>
        <w:t>（</w:t>
      </w:r>
      <w:r>
        <w:rPr>
          <w:rFonts w:hint="eastAsia" w:ascii="仿宋_GB2312"/>
          <w:b w:val="0"/>
          <w:bCs w:val="0"/>
          <w:color w:val="000000"/>
          <w:sz w:val="32"/>
          <w:szCs w:val="32"/>
          <w:u w:val="none"/>
          <w:lang w:val="en-US" w:eastAsia="zh-CN"/>
        </w:rPr>
        <w:t>10</w:t>
      </w:r>
      <w:r>
        <w:rPr>
          <w:rFonts w:hint="eastAsia" w:ascii="仿宋_GB2312" w:eastAsia="仿宋_GB2312"/>
          <w:b w:val="0"/>
          <w:bCs w:val="0"/>
          <w:color w:val="000000"/>
          <w:sz w:val="32"/>
          <w:szCs w:val="32"/>
          <w:u w:val="none"/>
        </w:rPr>
        <w:t>）</w:t>
      </w:r>
      <w:r>
        <w:rPr>
          <w:rFonts w:hint="eastAsia" w:ascii="仿宋_GB2312" w:eastAsia="仿宋_GB2312"/>
          <w:b w:val="0"/>
          <w:bCs w:val="0"/>
          <w:color w:val="000000"/>
          <w:sz w:val="32"/>
          <w:szCs w:val="32"/>
          <w:highlight w:val="none"/>
        </w:rPr>
        <w:t>向</w:t>
      </w:r>
      <w:r>
        <w:rPr>
          <w:rFonts w:hint="eastAsia" w:ascii="仿宋_GB2312" w:eastAsia="仿宋_GB2312"/>
          <w:b w:val="0"/>
          <w:bCs w:val="0"/>
          <w:color w:val="000000"/>
          <w:sz w:val="32"/>
          <w:szCs w:val="32"/>
          <w:highlight w:val="none"/>
          <w:lang w:eastAsia="zh-CN"/>
        </w:rPr>
        <w:t>市</w:t>
      </w:r>
      <w:r>
        <w:rPr>
          <w:rFonts w:hint="eastAsia" w:ascii="仿宋_GB2312" w:eastAsia="仿宋_GB2312"/>
          <w:b w:val="0"/>
          <w:bCs w:val="0"/>
          <w:color w:val="000000"/>
          <w:sz w:val="32"/>
          <w:szCs w:val="32"/>
          <w:u w:val="none"/>
          <w:lang w:eastAsia="zh-CN"/>
        </w:rPr>
        <w:t>防汛指挥部报告，</w:t>
      </w:r>
      <w:r>
        <w:rPr>
          <w:rFonts w:hint="eastAsia" w:ascii="仿宋_GB2312" w:eastAsia="仿宋_GB2312"/>
          <w:b w:val="0"/>
          <w:bCs w:val="0"/>
          <w:color w:val="000000"/>
          <w:sz w:val="32"/>
          <w:szCs w:val="32"/>
          <w:highlight w:val="none"/>
        </w:rPr>
        <w:t>申请调动</w:t>
      </w:r>
      <w:r>
        <w:rPr>
          <w:rFonts w:hint="eastAsia" w:ascii="仿宋_GB2312" w:eastAsia="仿宋_GB2312"/>
          <w:b w:val="0"/>
          <w:bCs w:val="0"/>
          <w:color w:val="000000"/>
          <w:sz w:val="32"/>
          <w:szCs w:val="32"/>
          <w:highlight w:val="none"/>
          <w:lang w:eastAsia="zh-CN"/>
        </w:rPr>
        <w:t>市</w:t>
      </w:r>
      <w:r>
        <w:rPr>
          <w:rFonts w:hint="eastAsia" w:ascii="仿宋_GB2312" w:eastAsia="仿宋_GB2312"/>
          <w:b w:val="0"/>
          <w:bCs w:val="0"/>
          <w:color w:val="000000"/>
          <w:sz w:val="32"/>
          <w:szCs w:val="32"/>
          <w:highlight w:val="none"/>
        </w:rPr>
        <w:t>相关抢险队伍帮助救援，请求解放军、武警部队支援。</w:t>
      </w:r>
    </w:p>
    <w:p w14:paraId="416CEB94">
      <w:pPr>
        <w:pageBreakBefore w:val="0"/>
        <w:widowControl w:val="0"/>
        <w:numPr>
          <w:ilvl w:val="0"/>
          <w:numId w:val="0"/>
        </w:numPr>
        <w:kinsoku/>
        <w:wordWrap/>
        <w:overflowPunct/>
        <w:topLinePunct w:val="0"/>
        <w:autoSpaceDE/>
        <w:autoSpaceDN/>
        <w:bidi w:val="0"/>
        <w:spacing w:beforeAutospacing="0" w:afterAutospacing="0" w:line="580" w:lineRule="exact"/>
        <w:ind w:firstLine="640" w:firstLineChars="200"/>
        <w:jc w:val="both"/>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lang w:val="en-US" w:eastAsia="zh-CN"/>
        </w:rPr>
        <w:t>6</w:t>
      </w:r>
      <w:r>
        <w:rPr>
          <w:rFonts w:hint="eastAsia" w:ascii="楷体_GB2312" w:hAnsi="楷体_GB2312" w:eastAsia="楷体_GB2312" w:cs="楷体_GB2312"/>
          <w:b w:val="0"/>
          <w:bCs w:val="0"/>
          <w:color w:val="000000"/>
          <w:sz w:val="32"/>
          <w:szCs w:val="32"/>
          <w:highlight w:val="none"/>
        </w:rPr>
        <w:t>.5 不同灾害的应急响应措施</w:t>
      </w:r>
    </w:p>
    <w:p w14:paraId="34866058">
      <w:pPr>
        <w:pageBreakBefore w:val="0"/>
        <w:widowControl w:val="0"/>
        <w:kinsoku/>
        <w:wordWrap/>
        <w:overflowPunct/>
        <w:topLinePunct w:val="0"/>
        <w:autoSpaceDE/>
        <w:autoSpaceDN/>
        <w:bidi w:val="0"/>
        <w:spacing w:beforeAutospacing="0" w:afterAutospacing="0" w:line="580" w:lineRule="exact"/>
        <w:ind w:firstLine="643" w:firstLineChars="200"/>
        <w:jc w:val="both"/>
        <w:textAlignment w:val="auto"/>
        <w:rPr>
          <w:rFonts w:hint="eastAsia" w:ascii="仿宋_GB2312" w:eastAsia="仿宋_GB2312"/>
          <w:b/>
          <w:bCs/>
          <w:color w:val="000000"/>
          <w:sz w:val="32"/>
          <w:szCs w:val="32"/>
          <w:highlight w:val="none"/>
        </w:rPr>
      </w:pPr>
      <w:r>
        <w:rPr>
          <w:rFonts w:hint="eastAsia" w:ascii="仿宋_GB2312"/>
          <w:b/>
          <w:bCs/>
          <w:color w:val="000000"/>
          <w:sz w:val="32"/>
          <w:szCs w:val="32"/>
          <w:highlight w:val="none"/>
          <w:lang w:val="en-US" w:eastAsia="zh-CN"/>
        </w:rPr>
        <w:t>6</w:t>
      </w:r>
      <w:r>
        <w:rPr>
          <w:rFonts w:hint="eastAsia" w:ascii="仿宋_GB2312" w:eastAsia="仿宋_GB2312"/>
          <w:b/>
          <w:bCs/>
          <w:color w:val="000000"/>
          <w:sz w:val="32"/>
          <w:szCs w:val="32"/>
          <w:highlight w:val="none"/>
        </w:rPr>
        <w:t>.5.1 水利工程出险</w:t>
      </w:r>
    </w:p>
    <w:p w14:paraId="02164090">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洪水造成大坝、堤防、水闸等水利工程可能出现或已经出现垮塌、决口、失稳及其他险情，</w:t>
      </w:r>
      <w:r>
        <w:rPr>
          <w:rFonts w:hint="eastAsia" w:ascii="仿宋_GB2312" w:eastAsia="仿宋_GB2312"/>
          <w:b w:val="0"/>
          <w:bCs w:val="0"/>
          <w:color w:val="000000"/>
          <w:sz w:val="32"/>
          <w:szCs w:val="32"/>
          <w:u w:val="none"/>
          <w:lang w:eastAsia="zh-CN"/>
        </w:rPr>
        <w:t>危及到人民群众</w:t>
      </w:r>
      <w:r>
        <w:rPr>
          <w:rFonts w:hint="eastAsia" w:ascii="仿宋_GB2312" w:eastAsia="仿宋_GB2312"/>
          <w:b w:val="0"/>
          <w:bCs w:val="0"/>
          <w:color w:val="000000"/>
          <w:sz w:val="32"/>
          <w:szCs w:val="32"/>
          <w:highlight w:val="none"/>
        </w:rPr>
        <w:t>生命财产和重要公共设施安全。</w:t>
      </w:r>
    </w:p>
    <w:p w14:paraId="4982E092">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hAnsi="仿宋_GB2312" w:eastAsia="仿宋_GB2312" w:cs="仿宋_GB2312"/>
          <w:b w:val="0"/>
          <w:bCs w:val="0"/>
          <w:color w:val="auto"/>
          <w:sz w:val="32"/>
          <w:szCs w:val="32"/>
        </w:rPr>
        <w:t>（1）</w:t>
      </w:r>
      <w:r>
        <w:rPr>
          <w:rFonts w:hint="eastAsia" w:ascii="仿宋_GB2312" w:eastAsia="仿宋_GB2312"/>
          <w:b w:val="0"/>
          <w:bCs w:val="0"/>
          <w:color w:val="000000"/>
          <w:sz w:val="32"/>
          <w:szCs w:val="32"/>
          <w:highlight w:val="none"/>
        </w:rPr>
        <w:t>水利工程管理单位和</w:t>
      </w:r>
      <w:r>
        <w:rPr>
          <w:rFonts w:hint="eastAsia" w:ascii="仿宋_GB2312" w:eastAsia="仿宋_GB2312"/>
          <w:b w:val="0"/>
          <w:bCs w:val="0"/>
          <w:color w:val="000000"/>
          <w:sz w:val="32"/>
          <w:szCs w:val="32"/>
          <w:highlight w:val="none"/>
          <w:lang w:eastAsia="zh-CN"/>
        </w:rPr>
        <w:t>乡办农</w:t>
      </w:r>
      <w:r>
        <w:rPr>
          <w:rFonts w:hint="eastAsia" w:ascii="仿宋_GB2312" w:eastAsia="仿宋_GB2312"/>
          <w:b w:val="0"/>
          <w:bCs w:val="0"/>
          <w:color w:val="000000"/>
          <w:sz w:val="32"/>
          <w:szCs w:val="32"/>
          <w:highlight w:val="none"/>
        </w:rPr>
        <w:t>水部门立即组织抢早抢小，全力做好险情先期处置工作，并及时报告</w:t>
      </w:r>
      <w:r>
        <w:rPr>
          <w:rFonts w:hint="eastAsia" w:ascii="仿宋_GB2312" w:eastAsia="仿宋_GB2312"/>
          <w:b w:val="0"/>
          <w:bCs w:val="0"/>
          <w:color w:val="000000"/>
          <w:sz w:val="32"/>
          <w:szCs w:val="32"/>
          <w:highlight w:val="none"/>
          <w:lang w:eastAsia="zh-CN"/>
        </w:rPr>
        <w:t>乡办</w:t>
      </w:r>
      <w:r>
        <w:rPr>
          <w:rFonts w:hint="eastAsia" w:ascii="仿宋_GB2312" w:eastAsia="仿宋_GB2312"/>
          <w:b w:val="0"/>
          <w:bCs w:val="0"/>
          <w:color w:val="000000"/>
          <w:sz w:val="32"/>
          <w:szCs w:val="32"/>
          <w:highlight w:val="none"/>
        </w:rPr>
        <w:t>防汛指挥机构和上级</w:t>
      </w:r>
      <w:r>
        <w:rPr>
          <w:rFonts w:hint="eastAsia" w:ascii="仿宋_GB2312" w:eastAsia="仿宋_GB2312"/>
          <w:b w:val="0"/>
          <w:bCs w:val="0"/>
          <w:color w:val="000000"/>
          <w:sz w:val="32"/>
          <w:szCs w:val="32"/>
          <w:highlight w:val="none"/>
          <w:lang w:eastAsia="zh-CN"/>
        </w:rPr>
        <w:t>农</w:t>
      </w:r>
      <w:r>
        <w:rPr>
          <w:rFonts w:hint="eastAsia" w:ascii="仿宋_GB2312" w:eastAsia="仿宋_GB2312"/>
          <w:b w:val="0"/>
          <w:bCs w:val="0"/>
          <w:color w:val="000000"/>
          <w:sz w:val="32"/>
          <w:szCs w:val="32"/>
          <w:highlight w:val="none"/>
        </w:rPr>
        <w:t>水部门。</w:t>
      </w:r>
    </w:p>
    <w:p w14:paraId="6BBA9B60">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hAnsi="仿宋_GB2312" w:eastAsia="仿宋_GB2312" w:cs="仿宋_GB2312"/>
          <w:b w:val="0"/>
          <w:bCs w:val="0"/>
          <w:color w:val="auto"/>
          <w:sz w:val="32"/>
          <w:szCs w:val="32"/>
        </w:rPr>
        <w:t>（2）</w:t>
      </w:r>
      <w:r>
        <w:rPr>
          <w:rFonts w:hint="eastAsia" w:ascii="仿宋_GB2312" w:eastAsia="仿宋_GB2312"/>
          <w:b w:val="0"/>
          <w:bCs w:val="0"/>
          <w:color w:val="000000"/>
          <w:sz w:val="32"/>
          <w:szCs w:val="32"/>
          <w:highlight w:val="none"/>
        </w:rPr>
        <w:t>属地</w:t>
      </w:r>
      <w:r>
        <w:rPr>
          <w:rFonts w:hint="eastAsia" w:ascii="仿宋_GB2312" w:eastAsia="仿宋_GB2312"/>
          <w:b w:val="0"/>
          <w:bCs w:val="0"/>
          <w:color w:val="000000"/>
          <w:sz w:val="32"/>
          <w:szCs w:val="32"/>
          <w:highlight w:val="none"/>
          <w:lang w:eastAsia="zh-CN"/>
        </w:rPr>
        <w:t>乡办</w:t>
      </w:r>
      <w:r>
        <w:rPr>
          <w:rFonts w:hint="eastAsia" w:ascii="仿宋_GB2312" w:eastAsia="仿宋_GB2312"/>
          <w:b w:val="0"/>
          <w:bCs w:val="0"/>
          <w:color w:val="000000"/>
          <w:sz w:val="32"/>
          <w:szCs w:val="32"/>
          <w:highlight w:val="none"/>
        </w:rPr>
        <w:t>及时组织转移安置受威胁群众，确保人民群众生命安全。</w:t>
      </w:r>
    </w:p>
    <w:p w14:paraId="495FA02E">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hAnsi="仿宋_GB2312" w:eastAsia="仿宋_GB2312" w:cs="仿宋_GB2312"/>
          <w:b w:val="0"/>
          <w:bCs w:val="0"/>
          <w:color w:val="auto"/>
          <w:sz w:val="32"/>
          <w:szCs w:val="32"/>
        </w:rPr>
        <w:t>（3）</w:t>
      </w:r>
      <w:r>
        <w:rPr>
          <w:rFonts w:hint="eastAsia" w:ascii="仿宋_GB2312" w:eastAsia="仿宋_GB2312"/>
          <w:b w:val="0"/>
          <w:bCs w:val="0"/>
          <w:color w:val="000000"/>
          <w:sz w:val="32"/>
          <w:szCs w:val="32"/>
          <w:highlight w:val="none"/>
        </w:rPr>
        <w:t>上级防汛指挥机构根据险情实际或地方请求，及时派出工作组赶赴前线指导抢险救援工作，组织专业抢险队伍赶赴现场开展应急抢险。</w:t>
      </w:r>
    </w:p>
    <w:p w14:paraId="77E1A7AF">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（4）</w:t>
      </w:r>
      <w:r>
        <w:rPr>
          <w:rFonts w:hint="eastAsia" w:ascii="仿宋_GB2312" w:eastAsia="仿宋_GB2312"/>
          <w:b w:val="0"/>
          <w:bCs w:val="0"/>
          <w:color w:val="000000"/>
          <w:sz w:val="32"/>
          <w:szCs w:val="32"/>
          <w:highlight w:val="none"/>
          <w:lang w:eastAsia="zh-CN"/>
        </w:rPr>
        <w:t>区农</w:t>
      </w:r>
      <w:r>
        <w:rPr>
          <w:rFonts w:hint="eastAsia" w:ascii="仿宋_GB2312" w:eastAsia="仿宋_GB2312"/>
          <w:b w:val="0"/>
          <w:bCs w:val="0"/>
          <w:color w:val="000000"/>
          <w:sz w:val="32"/>
          <w:szCs w:val="32"/>
          <w:highlight w:val="none"/>
        </w:rPr>
        <w:t>水部门组织行业专家组进驻地方防汛指挥中心做好技术支撑工作，组织调配抢险物资装备。</w:t>
      </w:r>
    </w:p>
    <w:p w14:paraId="23B5AF3F">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（5）消防救援队伍立即组织开展危险地区的遇险群众疏散和营救工作。</w:t>
      </w:r>
    </w:p>
    <w:p w14:paraId="01BFEE52">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（6）</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防办协调民兵预备役等支援转移安置和险情抢护等工作。</w:t>
      </w:r>
    </w:p>
    <w:p w14:paraId="781911E9">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（7）</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防办</w:t>
      </w:r>
      <w:r>
        <w:rPr>
          <w:rFonts w:hint="eastAsia" w:ascii="仿宋_GB2312" w:eastAsia="仿宋_GB2312"/>
          <w:b w:val="0"/>
          <w:bCs w:val="0"/>
          <w:color w:val="000000"/>
          <w:sz w:val="32"/>
          <w:szCs w:val="32"/>
          <w:highlight w:val="none"/>
          <w:lang w:eastAsia="zh-CN"/>
        </w:rPr>
        <w:t>协调有关部门做好</w:t>
      </w:r>
      <w:r>
        <w:rPr>
          <w:rFonts w:hint="eastAsia" w:ascii="仿宋_GB2312" w:eastAsia="仿宋_GB2312"/>
          <w:b w:val="0"/>
          <w:bCs w:val="0"/>
          <w:color w:val="000000"/>
          <w:sz w:val="32"/>
          <w:szCs w:val="32"/>
          <w:highlight w:val="none"/>
        </w:rPr>
        <w:t>通信技术、无人机航拍等救援</w:t>
      </w:r>
      <w:r>
        <w:rPr>
          <w:rFonts w:hint="eastAsia" w:ascii="仿宋_GB2312" w:eastAsia="仿宋_GB2312"/>
          <w:b w:val="0"/>
          <w:bCs w:val="0"/>
          <w:color w:val="000000"/>
          <w:sz w:val="32"/>
          <w:szCs w:val="32"/>
          <w:highlight w:val="none"/>
          <w:lang w:eastAsia="zh-CN"/>
        </w:rPr>
        <w:t>协助</w:t>
      </w:r>
      <w:r>
        <w:rPr>
          <w:rFonts w:hint="eastAsia" w:ascii="仿宋_GB2312" w:eastAsia="仿宋_GB2312"/>
          <w:b w:val="0"/>
          <w:bCs w:val="0"/>
          <w:color w:val="000000"/>
          <w:sz w:val="32"/>
          <w:szCs w:val="32"/>
          <w:highlight w:val="none"/>
        </w:rPr>
        <w:t>工作，必要时</w:t>
      </w:r>
      <w:r>
        <w:rPr>
          <w:rFonts w:hint="eastAsia" w:ascii="仿宋_GB2312" w:eastAsia="仿宋_GB2312"/>
          <w:b w:val="0"/>
          <w:bCs w:val="0"/>
          <w:color w:val="000000"/>
          <w:sz w:val="32"/>
          <w:szCs w:val="32"/>
          <w:highlight w:val="none"/>
          <w:lang w:eastAsia="zh-CN"/>
        </w:rPr>
        <w:t>报请市防办</w:t>
      </w:r>
      <w:r>
        <w:rPr>
          <w:rFonts w:hint="eastAsia" w:ascii="仿宋_GB2312" w:eastAsia="仿宋_GB2312"/>
          <w:b w:val="0"/>
          <w:bCs w:val="0"/>
          <w:color w:val="000000"/>
          <w:sz w:val="32"/>
          <w:szCs w:val="32"/>
          <w:highlight w:val="none"/>
        </w:rPr>
        <w:t>协调空中救援、潜水队等力量参与救援。</w:t>
      </w:r>
    </w:p>
    <w:p w14:paraId="7F300821">
      <w:pPr>
        <w:pageBreakBefore w:val="0"/>
        <w:widowControl w:val="0"/>
        <w:kinsoku/>
        <w:wordWrap/>
        <w:overflowPunct/>
        <w:topLinePunct w:val="0"/>
        <w:autoSpaceDE/>
        <w:autoSpaceDN/>
        <w:bidi w:val="0"/>
        <w:spacing w:beforeAutospacing="0" w:afterAutospacing="0" w:line="580" w:lineRule="exact"/>
        <w:ind w:firstLine="643" w:firstLineChars="200"/>
        <w:jc w:val="both"/>
        <w:textAlignment w:val="auto"/>
        <w:rPr>
          <w:rFonts w:hint="eastAsia" w:ascii="仿宋_GB2312" w:eastAsia="仿宋_GB2312"/>
          <w:b/>
          <w:bCs/>
          <w:color w:val="000000"/>
          <w:sz w:val="32"/>
          <w:szCs w:val="32"/>
          <w:highlight w:val="none"/>
        </w:rPr>
      </w:pPr>
      <w:r>
        <w:rPr>
          <w:rFonts w:hint="eastAsia" w:ascii="仿宋_GB2312"/>
          <w:b/>
          <w:bCs/>
          <w:color w:val="000000"/>
          <w:sz w:val="32"/>
          <w:szCs w:val="32"/>
          <w:highlight w:val="none"/>
          <w:lang w:val="en-US" w:eastAsia="zh-CN"/>
        </w:rPr>
        <w:t>6</w:t>
      </w:r>
      <w:r>
        <w:rPr>
          <w:rFonts w:hint="eastAsia" w:ascii="仿宋_GB2312" w:eastAsia="仿宋_GB2312"/>
          <w:b/>
          <w:bCs/>
          <w:color w:val="000000"/>
          <w:sz w:val="32"/>
          <w:szCs w:val="32"/>
          <w:highlight w:val="none"/>
        </w:rPr>
        <w:t>.5.</w:t>
      </w:r>
      <w:r>
        <w:rPr>
          <w:rFonts w:hint="eastAsia" w:ascii="仿宋_GB2312" w:eastAsia="仿宋_GB2312"/>
          <w:b/>
          <w:bCs/>
          <w:color w:val="000000"/>
          <w:sz w:val="32"/>
          <w:szCs w:val="32"/>
          <w:highlight w:val="none"/>
          <w:lang w:val="en-US" w:eastAsia="zh-CN"/>
        </w:rPr>
        <w:t>2</w:t>
      </w:r>
      <w:r>
        <w:rPr>
          <w:rFonts w:hint="eastAsia" w:ascii="仿宋_GB2312" w:eastAsia="仿宋_GB2312"/>
          <w:b/>
          <w:bCs/>
          <w:color w:val="000000"/>
          <w:sz w:val="32"/>
          <w:szCs w:val="32"/>
          <w:highlight w:val="none"/>
        </w:rPr>
        <w:t xml:space="preserve"> 城市严重内涝</w:t>
      </w:r>
    </w:p>
    <w:p w14:paraId="095CD31A">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城市发生强降雨或连续性降水，超过城市排水能力，致使城市低洼地区积水，地下空间遭淹浸，社会秩序严重受影响，群众生命财产安全受到严重威胁。</w:t>
      </w:r>
    </w:p>
    <w:p w14:paraId="688C5C9D">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hAnsi="仿宋_GB2312" w:eastAsia="仿宋_GB2312" w:cs="仿宋_GB2312"/>
          <w:b w:val="0"/>
          <w:bCs w:val="0"/>
          <w:color w:val="auto"/>
          <w:sz w:val="32"/>
          <w:szCs w:val="32"/>
        </w:rPr>
        <w:t>（1）</w:t>
      </w:r>
      <w:r>
        <w:rPr>
          <w:rFonts w:hint="eastAsia" w:ascii="仿宋_GB2312" w:eastAsia="仿宋_GB2312"/>
          <w:b w:val="0"/>
          <w:bCs w:val="0"/>
          <w:color w:val="000000"/>
          <w:sz w:val="32"/>
          <w:szCs w:val="32"/>
          <w:highlight w:val="none"/>
        </w:rPr>
        <w:t>城市管理部门立即将险情报告地方党委、政府和防汛指挥机构，地方防汛指挥机构立即将险情报告上级防汛指挥机构。</w:t>
      </w:r>
    </w:p>
    <w:p w14:paraId="6B7FE184">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hAnsi="仿宋_GB2312" w:eastAsia="仿宋_GB2312" w:cs="仿宋_GB2312"/>
          <w:b w:val="0"/>
          <w:bCs w:val="0"/>
          <w:color w:val="auto"/>
          <w:sz w:val="32"/>
          <w:szCs w:val="32"/>
        </w:rPr>
        <w:t>（2）</w:t>
      </w:r>
      <w:r>
        <w:rPr>
          <w:rFonts w:hint="eastAsia" w:ascii="仿宋_GB2312" w:eastAsia="仿宋_GB2312"/>
          <w:b w:val="0"/>
          <w:bCs w:val="0"/>
          <w:color w:val="000000"/>
          <w:sz w:val="32"/>
          <w:szCs w:val="32"/>
          <w:highlight w:val="none"/>
        </w:rPr>
        <w:t>城市管理部门立即调动排水抢险力量开展抽排水，属地防汛指挥机构协调救援装备、救援力量参与救援。</w:t>
      </w:r>
    </w:p>
    <w:p w14:paraId="2B243E6A">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（3）公安、城市管理、交通部门加强交通管制、疏导。电力部门及各用电单位加强其产权或管辖范围内供用电设施的安全管理，防止漏电事故。</w:t>
      </w:r>
    </w:p>
    <w:p w14:paraId="2629C884">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（4）</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防指视情派出前方指导组赶赴前线，指导、督促地方党委政府全力做好抢险救灾工作，调派救援力量支援地方排涝抢险救援工作。</w:t>
      </w:r>
    </w:p>
    <w:p w14:paraId="23736745">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hAnsi="Times New Roman" w:eastAsia="仿宋_GB2312" w:cs="Times New Roman"/>
          <w:b w:val="0"/>
          <w:bCs w:val="0"/>
          <w:color w:val="000000"/>
          <w:sz w:val="32"/>
          <w:szCs w:val="32"/>
          <w:highlight w:val="none"/>
        </w:rPr>
      </w:pPr>
      <w:r>
        <w:rPr>
          <w:rFonts w:hint="eastAsia" w:ascii="仿宋_GB2312" w:eastAsia="仿宋_GB2312"/>
          <w:b w:val="0"/>
          <w:bCs w:val="0"/>
          <w:color w:val="000000"/>
          <w:sz w:val="32"/>
          <w:szCs w:val="32"/>
          <w:highlight w:val="none"/>
        </w:rPr>
        <w:t>（5）</w:t>
      </w:r>
      <w:r>
        <w:rPr>
          <w:rFonts w:hint="eastAsia" w:ascii="仿宋_GB2312" w:hAnsi="Times New Roman" w:eastAsia="仿宋_GB2312" w:cs="Times New Roman"/>
          <w:b w:val="0"/>
          <w:bCs w:val="0"/>
          <w:color w:val="000000"/>
          <w:sz w:val="32"/>
          <w:szCs w:val="32"/>
          <w:highlight w:val="none"/>
          <w:lang w:eastAsia="zh-CN"/>
        </w:rPr>
        <w:t>区城市管理局</w:t>
      </w:r>
      <w:r>
        <w:rPr>
          <w:rFonts w:hint="eastAsia" w:ascii="仿宋_GB2312" w:hAnsi="Times New Roman" w:eastAsia="仿宋_GB2312" w:cs="Times New Roman"/>
          <w:b w:val="0"/>
          <w:bCs w:val="0"/>
          <w:color w:val="000000"/>
          <w:sz w:val="32"/>
          <w:szCs w:val="32"/>
          <w:highlight w:val="none"/>
        </w:rPr>
        <w:t>组织</w:t>
      </w:r>
      <w:r>
        <w:rPr>
          <w:rFonts w:hint="eastAsia" w:ascii="仿宋_GB2312" w:hAnsi="Times New Roman" w:eastAsia="仿宋_GB2312" w:cs="Times New Roman"/>
          <w:b w:val="0"/>
          <w:bCs w:val="0"/>
          <w:color w:val="000000"/>
          <w:sz w:val="32"/>
          <w:szCs w:val="32"/>
          <w:highlight w:val="none"/>
          <w:lang w:eastAsia="zh-CN"/>
        </w:rPr>
        <w:t>市</w:t>
      </w:r>
      <w:r>
        <w:rPr>
          <w:rFonts w:hint="eastAsia" w:ascii="仿宋_GB2312" w:hAnsi="Times New Roman" w:eastAsia="仿宋_GB2312" w:cs="Times New Roman"/>
          <w:b w:val="0"/>
          <w:bCs w:val="0"/>
          <w:color w:val="000000"/>
          <w:sz w:val="32"/>
          <w:szCs w:val="32"/>
          <w:highlight w:val="none"/>
        </w:rPr>
        <w:t>政排水行业专家组进驻</w:t>
      </w:r>
      <w:r>
        <w:rPr>
          <w:rFonts w:hint="eastAsia" w:ascii="仿宋_GB2312" w:hAnsi="Times New Roman" w:eastAsia="仿宋_GB2312" w:cs="Times New Roman"/>
          <w:b w:val="0"/>
          <w:bCs w:val="0"/>
          <w:color w:val="000000"/>
          <w:sz w:val="32"/>
          <w:szCs w:val="32"/>
          <w:highlight w:val="none"/>
          <w:lang w:eastAsia="zh-CN"/>
        </w:rPr>
        <w:t>区应急指挥中心做好技术支撑工作。区农业农村和水利局视情增</w:t>
      </w:r>
      <w:r>
        <w:rPr>
          <w:rFonts w:hint="eastAsia" w:ascii="仿宋_GB2312" w:hAnsi="Times New Roman" w:eastAsia="仿宋_GB2312" w:cs="Times New Roman"/>
          <w:b w:val="0"/>
          <w:bCs w:val="0"/>
          <w:color w:val="000000"/>
          <w:sz w:val="32"/>
          <w:szCs w:val="32"/>
          <w:highlight w:val="none"/>
        </w:rPr>
        <w:t>派专家组。</w:t>
      </w:r>
    </w:p>
    <w:p w14:paraId="4DCA0FA5">
      <w:pPr>
        <w:pageBreakBefore w:val="0"/>
        <w:widowControl w:val="0"/>
        <w:kinsoku/>
        <w:wordWrap/>
        <w:overflowPunct/>
        <w:topLinePunct w:val="0"/>
        <w:autoSpaceDE/>
        <w:autoSpaceDN/>
        <w:bidi w:val="0"/>
        <w:spacing w:beforeAutospacing="0" w:afterAutospacing="0" w:line="580" w:lineRule="exact"/>
        <w:ind w:firstLine="643" w:firstLineChars="200"/>
        <w:jc w:val="both"/>
        <w:textAlignment w:val="auto"/>
        <w:rPr>
          <w:rFonts w:hint="eastAsia" w:ascii="仿宋_GB2312" w:eastAsia="仿宋_GB2312"/>
          <w:b/>
          <w:bCs/>
          <w:color w:val="000000"/>
          <w:sz w:val="32"/>
          <w:szCs w:val="32"/>
          <w:highlight w:val="none"/>
        </w:rPr>
      </w:pPr>
      <w:r>
        <w:rPr>
          <w:rFonts w:hint="eastAsia" w:ascii="仿宋_GB2312"/>
          <w:b/>
          <w:bCs/>
          <w:color w:val="000000"/>
          <w:sz w:val="32"/>
          <w:szCs w:val="32"/>
          <w:highlight w:val="none"/>
          <w:lang w:val="en-US" w:eastAsia="zh-CN"/>
        </w:rPr>
        <w:t>6</w:t>
      </w:r>
      <w:r>
        <w:rPr>
          <w:rFonts w:hint="eastAsia" w:ascii="仿宋_GB2312" w:eastAsia="仿宋_GB2312"/>
          <w:b/>
          <w:bCs/>
          <w:color w:val="000000"/>
          <w:sz w:val="32"/>
          <w:szCs w:val="32"/>
          <w:highlight w:val="none"/>
        </w:rPr>
        <w:t>.5.</w:t>
      </w:r>
      <w:r>
        <w:rPr>
          <w:rFonts w:hint="eastAsia" w:ascii="仿宋_GB2312" w:eastAsia="仿宋_GB2312"/>
          <w:b/>
          <w:bCs/>
          <w:color w:val="000000"/>
          <w:sz w:val="32"/>
          <w:szCs w:val="32"/>
          <w:highlight w:val="none"/>
          <w:lang w:val="en-US" w:eastAsia="zh-CN"/>
        </w:rPr>
        <w:t>3</w:t>
      </w:r>
      <w:r>
        <w:rPr>
          <w:rFonts w:hint="eastAsia" w:ascii="仿宋_GB2312" w:eastAsia="仿宋_GB2312"/>
          <w:b/>
          <w:bCs/>
          <w:color w:val="000000"/>
          <w:sz w:val="32"/>
          <w:szCs w:val="32"/>
          <w:highlight w:val="none"/>
        </w:rPr>
        <w:t xml:space="preserve"> 人员受困</w:t>
      </w:r>
    </w:p>
    <w:p w14:paraId="7367F84D">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堤防保护区、泄洪河道、低洼区等危险区人员未及时撤离，遭洪水围困。</w:t>
      </w:r>
    </w:p>
    <w:p w14:paraId="48844F52">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hAnsi="仿宋_GB2312" w:eastAsia="仿宋_GB2312" w:cs="仿宋_GB2312"/>
          <w:b w:val="0"/>
          <w:bCs w:val="0"/>
          <w:color w:val="auto"/>
          <w:sz w:val="32"/>
          <w:szCs w:val="32"/>
        </w:rPr>
        <w:t>（1）</w:t>
      </w:r>
      <w:r>
        <w:rPr>
          <w:rFonts w:hint="eastAsia" w:ascii="仿宋_GB2312" w:eastAsia="仿宋_GB2312"/>
          <w:b w:val="0"/>
          <w:bCs w:val="0"/>
          <w:color w:val="000000"/>
          <w:sz w:val="32"/>
          <w:szCs w:val="32"/>
          <w:highlight w:val="none"/>
        </w:rPr>
        <w:t>属地防汛指挥机构立即将人员受困情况报同级党委、政府和上级防汛指挥机构，组织开展应急救援工作。</w:t>
      </w:r>
    </w:p>
    <w:p w14:paraId="2AD57B81">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hAnsi="仿宋_GB2312" w:eastAsia="仿宋_GB2312" w:cs="仿宋_GB2312"/>
          <w:b w:val="0"/>
          <w:bCs w:val="0"/>
          <w:color w:val="auto"/>
          <w:sz w:val="32"/>
          <w:szCs w:val="32"/>
        </w:rPr>
        <w:t>（2）</w:t>
      </w:r>
      <w:r>
        <w:rPr>
          <w:rFonts w:hint="eastAsia" w:ascii="仿宋_GB2312" w:eastAsia="仿宋_GB2312"/>
          <w:b w:val="0"/>
          <w:bCs w:val="0"/>
          <w:color w:val="000000"/>
          <w:sz w:val="32"/>
          <w:szCs w:val="32"/>
          <w:highlight w:val="none"/>
        </w:rPr>
        <w:t>消防救援队伍立即开展营救工作。</w:t>
      </w:r>
    </w:p>
    <w:p w14:paraId="625608D7">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（3）上级防汛指挥机构联系地方防汛指挥机构，了解掌握现场情况，听取救援工作方案，提出要求建议。</w:t>
      </w:r>
    </w:p>
    <w:p w14:paraId="0637FEA8">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（4）</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防指视情派出前方指导组赶赴前线，指导、督促地方党委政府全力做好应急救援工作，调派救援力量支援人员搜救转移工作。</w:t>
      </w:r>
    </w:p>
    <w:p w14:paraId="245ADCCA">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（5）属地政府启用应急避险场所安置受灾群众，协调调拨、供应应急物资。</w:t>
      </w:r>
    </w:p>
    <w:p w14:paraId="53842323">
      <w:pPr>
        <w:pageBreakBefore w:val="0"/>
        <w:widowControl w:val="0"/>
        <w:kinsoku/>
        <w:wordWrap/>
        <w:overflowPunct/>
        <w:topLinePunct w:val="0"/>
        <w:autoSpaceDE/>
        <w:autoSpaceDN/>
        <w:bidi w:val="0"/>
        <w:spacing w:beforeAutospacing="0" w:afterAutospacing="0" w:line="580" w:lineRule="exact"/>
        <w:ind w:firstLine="643" w:firstLineChars="200"/>
        <w:jc w:val="both"/>
        <w:textAlignment w:val="auto"/>
        <w:rPr>
          <w:rFonts w:hint="eastAsia" w:ascii="仿宋_GB2312" w:eastAsia="仿宋_GB2312"/>
          <w:b/>
          <w:bCs/>
          <w:color w:val="auto"/>
          <w:sz w:val="32"/>
          <w:szCs w:val="32"/>
          <w:highlight w:val="none"/>
        </w:rPr>
      </w:pPr>
      <w:r>
        <w:rPr>
          <w:rFonts w:hint="eastAsia" w:ascii="仿宋_GB2312"/>
          <w:b/>
          <w:bCs/>
          <w:color w:val="auto"/>
          <w:sz w:val="32"/>
          <w:szCs w:val="32"/>
          <w:highlight w:val="none"/>
          <w:lang w:val="en-US" w:eastAsia="zh-CN"/>
        </w:rPr>
        <w:t>6</w:t>
      </w:r>
      <w:r>
        <w:rPr>
          <w:rFonts w:hint="eastAsia" w:ascii="仿宋_GB2312" w:eastAsia="仿宋_GB2312"/>
          <w:b/>
          <w:bCs/>
          <w:color w:val="auto"/>
          <w:sz w:val="32"/>
          <w:szCs w:val="32"/>
          <w:highlight w:val="none"/>
        </w:rPr>
        <w:t>.5.</w:t>
      </w:r>
      <w:r>
        <w:rPr>
          <w:rFonts w:hint="eastAsia" w:ascii="仿宋_GB2312" w:eastAsia="仿宋_GB2312"/>
          <w:b/>
          <w:bCs/>
          <w:color w:val="auto"/>
          <w:sz w:val="32"/>
          <w:szCs w:val="32"/>
          <w:highlight w:val="none"/>
          <w:lang w:val="en-US" w:eastAsia="zh-CN"/>
        </w:rPr>
        <w:t>4</w:t>
      </w:r>
      <w:r>
        <w:rPr>
          <w:rFonts w:hint="eastAsia" w:ascii="仿宋_GB2312" w:eastAsia="仿宋_GB2312"/>
          <w:b/>
          <w:bCs/>
          <w:color w:val="auto"/>
          <w:sz w:val="32"/>
          <w:szCs w:val="32"/>
          <w:highlight w:val="none"/>
        </w:rPr>
        <w:t xml:space="preserve"> 重要基础设施受损</w:t>
      </w:r>
    </w:p>
    <w:p w14:paraId="530D6C3E">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因暴雨洪水造成交通严重受阻，供电、通信、供水、供油（气）等设施设备严重损毁，水电路气信等生命线系统大范围中断。</w:t>
      </w:r>
    </w:p>
    <w:p w14:paraId="00600CDC">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（1）行业主管部门立即将险情、灾情报告地方党委、政府、防汛指挥机构和上级主管部门，组织力量开展抢险救灾工作。</w:t>
      </w:r>
    </w:p>
    <w:p w14:paraId="0FA21533">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（2）地方防汛指挥机构及时将险情、灾情及抢险救灾情况报告</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防指，</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防指视情派出前方指导组赶赴前线，指导、督促地方党委政府全力做好抢险救灾工作，调派救援力量支援地方开展抢险救灾工作。</w:t>
      </w:r>
    </w:p>
    <w:p w14:paraId="4734D0FE">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（3）</w:t>
      </w:r>
      <w:r>
        <w:rPr>
          <w:rFonts w:hint="eastAsia" w:ascii="仿宋_GB2312" w:eastAsia="仿宋_GB2312"/>
          <w:b w:val="0"/>
          <w:bCs w:val="0"/>
          <w:color w:val="000000"/>
          <w:sz w:val="32"/>
          <w:szCs w:val="32"/>
          <w:highlight w:val="none"/>
          <w:lang w:eastAsia="zh-CN"/>
        </w:rPr>
        <w:t>区城市管理局</w:t>
      </w: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交通运输</w:t>
      </w:r>
      <w:r>
        <w:rPr>
          <w:rFonts w:hint="eastAsia" w:ascii="仿宋_GB2312" w:eastAsia="仿宋_GB2312"/>
          <w:b w:val="0"/>
          <w:bCs w:val="0"/>
          <w:color w:val="000000"/>
          <w:sz w:val="32"/>
          <w:szCs w:val="32"/>
          <w:highlight w:val="none"/>
          <w:lang w:eastAsia="zh-CN"/>
        </w:rPr>
        <w:t>局</w:t>
      </w: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eastAsia="zh-CN"/>
        </w:rPr>
        <w:t>区农业农村和</w:t>
      </w:r>
      <w:r>
        <w:rPr>
          <w:rFonts w:hint="eastAsia" w:ascii="仿宋_GB2312" w:eastAsia="仿宋_GB2312"/>
          <w:b w:val="0"/>
          <w:bCs w:val="0"/>
          <w:color w:val="000000"/>
          <w:sz w:val="32"/>
          <w:szCs w:val="32"/>
          <w:highlight w:val="none"/>
        </w:rPr>
        <w:t>水利</w:t>
      </w:r>
      <w:r>
        <w:rPr>
          <w:rFonts w:hint="eastAsia" w:ascii="仿宋_GB2312" w:eastAsia="仿宋_GB2312"/>
          <w:b w:val="0"/>
          <w:bCs w:val="0"/>
          <w:color w:val="000000"/>
          <w:sz w:val="32"/>
          <w:szCs w:val="32"/>
          <w:highlight w:val="none"/>
          <w:lang w:eastAsia="zh-CN"/>
        </w:rPr>
        <w:t>局</w:t>
      </w: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eastAsia="zh-CN"/>
        </w:rPr>
        <w:t>华辰供电</w:t>
      </w:r>
      <w:r>
        <w:rPr>
          <w:rFonts w:hint="eastAsia" w:ascii="仿宋_GB2312" w:eastAsia="仿宋_GB2312"/>
          <w:b w:val="0"/>
          <w:bCs w:val="0"/>
          <w:color w:val="000000"/>
          <w:sz w:val="32"/>
          <w:szCs w:val="32"/>
          <w:highlight w:val="none"/>
        </w:rPr>
        <w:t>公司等单位根据水电路气等基础设施中断情况，分别组织行业专家组进驻</w:t>
      </w:r>
      <w:r>
        <w:rPr>
          <w:rFonts w:hint="eastAsia" w:ascii="仿宋_GB2312" w:eastAsia="仿宋_GB2312"/>
          <w:b w:val="0"/>
          <w:bCs w:val="0"/>
          <w:color w:val="000000"/>
          <w:sz w:val="32"/>
          <w:szCs w:val="32"/>
          <w:highlight w:val="none"/>
          <w:lang w:eastAsia="zh-CN"/>
        </w:rPr>
        <w:t>区应急指挥中心</w:t>
      </w:r>
      <w:r>
        <w:rPr>
          <w:rFonts w:hint="eastAsia" w:ascii="仿宋_GB2312" w:eastAsia="仿宋_GB2312"/>
          <w:b w:val="0"/>
          <w:bCs w:val="0"/>
          <w:color w:val="000000"/>
          <w:sz w:val="32"/>
          <w:szCs w:val="32"/>
          <w:highlight w:val="none"/>
        </w:rPr>
        <w:t>提供技术支撑。</w:t>
      </w:r>
    </w:p>
    <w:p w14:paraId="3170B58A">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（4）</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交通运输</w:t>
      </w:r>
      <w:r>
        <w:rPr>
          <w:rFonts w:hint="eastAsia" w:ascii="仿宋_GB2312" w:eastAsia="仿宋_GB2312"/>
          <w:b w:val="0"/>
          <w:bCs w:val="0"/>
          <w:color w:val="000000"/>
          <w:sz w:val="32"/>
          <w:szCs w:val="32"/>
          <w:highlight w:val="none"/>
          <w:lang w:eastAsia="zh-CN"/>
        </w:rPr>
        <w:t>局</w:t>
      </w:r>
      <w:r>
        <w:rPr>
          <w:rFonts w:hint="eastAsia" w:ascii="仿宋_GB2312" w:eastAsia="仿宋_GB2312"/>
          <w:b w:val="0"/>
          <w:bCs w:val="0"/>
          <w:color w:val="000000"/>
          <w:sz w:val="32"/>
          <w:szCs w:val="32"/>
          <w:highlight w:val="none"/>
        </w:rPr>
        <w:t>协调受损公路的抢修，做好公路保通；</w:t>
      </w:r>
      <w:r>
        <w:rPr>
          <w:rFonts w:hint="eastAsia" w:ascii="仿宋_GB2312" w:hAnsi="仿宋_GB2312" w:eastAsia="仿宋_GB2312" w:cs="仿宋_GB2312"/>
          <w:sz w:val="32"/>
          <w:szCs w:val="32"/>
          <w:u w:val="none"/>
          <w:vertAlign w:val="baseline"/>
          <w:lang w:val="en-US" w:eastAsia="zh-CN"/>
        </w:rPr>
        <w:t>市公安局湛河分局</w:t>
      </w:r>
      <w:r>
        <w:rPr>
          <w:rFonts w:hint="eastAsia" w:ascii="仿宋_GB2312" w:eastAsia="仿宋_GB2312"/>
          <w:b w:val="0"/>
          <w:bCs w:val="0"/>
          <w:color w:val="000000"/>
          <w:sz w:val="32"/>
          <w:szCs w:val="32"/>
          <w:highlight w:val="none"/>
        </w:rPr>
        <w:t>指导公安机关交警部门做好交通疏导；</w:t>
      </w:r>
      <w:r>
        <w:rPr>
          <w:rFonts w:hint="eastAsia" w:ascii="仿宋_GB2312" w:eastAsia="仿宋_GB2312"/>
          <w:b w:val="0"/>
          <w:bCs w:val="0"/>
          <w:color w:val="000000"/>
          <w:sz w:val="32"/>
          <w:szCs w:val="32"/>
          <w:highlight w:val="none"/>
          <w:lang w:eastAsia="zh-CN"/>
        </w:rPr>
        <w:t>华辰供电</w:t>
      </w:r>
      <w:r>
        <w:rPr>
          <w:rFonts w:hint="eastAsia" w:ascii="仿宋_GB2312" w:eastAsia="仿宋_GB2312"/>
          <w:b w:val="0"/>
          <w:bCs w:val="0"/>
          <w:color w:val="000000"/>
          <w:sz w:val="32"/>
          <w:szCs w:val="32"/>
          <w:highlight w:val="none"/>
        </w:rPr>
        <w:t>公司组织受损公用电力设施的抢修，协调电力调度，开展抢修复电</w:t>
      </w:r>
      <w:r>
        <w:rPr>
          <w:rFonts w:hint="eastAsia" w:ascii="仿宋_GB2312" w:eastAsia="仿宋_GB2312"/>
          <w:b w:val="0"/>
          <w:bCs w:val="0"/>
          <w:color w:val="000000"/>
          <w:sz w:val="32"/>
          <w:szCs w:val="32"/>
          <w:highlight w:val="none"/>
          <w:lang w:eastAsia="zh-CN"/>
        </w:rPr>
        <w:t>；区城市管理局</w:t>
      </w:r>
      <w:r>
        <w:rPr>
          <w:rFonts w:hint="eastAsia" w:ascii="仿宋_GB2312" w:eastAsia="仿宋_GB2312"/>
          <w:b w:val="0"/>
          <w:bCs w:val="0"/>
          <w:color w:val="000000"/>
          <w:sz w:val="32"/>
          <w:szCs w:val="32"/>
          <w:highlight w:val="none"/>
        </w:rPr>
        <w:t>协调灾区城市应急供水、供气，组织开展受损设施抢险；</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防指协调队伍、物资支援险情抢护。</w:t>
      </w:r>
    </w:p>
    <w:p w14:paraId="0DECB506">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（5）</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防办组织协调其他社会力量赶赴现场开展抢险。</w:t>
      </w:r>
    </w:p>
    <w:p w14:paraId="57BEB16F">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（6）宣传部门做好新闻报道，广泛宣传工程抢修情况，提醒市民避开受灾路段和做好个人防护。</w:t>
      </w:r>
    </w:p>
    <w:p w14:paraId="2521020D">
      <w:pPr>
        <w:pageBreakBefore w:val="0"/>
        <w:widowControl w:val="0"/>
        <w:kinsoku/>
        <w:wordWrap/>
        <w:overflowPunct/>
        <w:topLinePunct w:val="0"/>
        <w:autoSpaceDE/>
        <w:autoSpaceDN/>
        <w:bidi w:val="0"/>
        <w:spacing w:beforeAutospacing="0" w:afterAutospacing="0" w:line="580" w:lineRule="exact"/>
        <w:ind w:firstLine="643" w:firstLineChars="200"/>
        <w:jc w:val="both"/>
        <w:textAlignment w:val="auto"/>
        <w:rPr>
          <w:rFonts w:hint="eastAsia" w:ascii="仿宋_GB2312" w:eastAsia="仿宋_GB2312"/>
          <w:b/>
          <w:bCs/>
          <w:color w:val="000000"/>
          <w:sz w:val="32"/>
          <w:szCs w:val="32"/>
          <w:highlight w:val="none"/>
        </w:rPr>
      </w:pPr>
      <w:r>
        <w:rPr>
          <w:rFonts w:hint="eastAsia" w:ascii="仿宋_GB2312"/>
          <w:b/>
          <w:bCs/>
          <w:color w:val="000000"/>
          <w:sz w:val="32"/>
          <w:szCs w:val="32"/>
          <w:highlight w:val="none"/>
          <w:lang w:val="en-US" w:eastAsia="zh-CN"/>
        </w:rPr>
        <w:t>6</w:t>
      </w:r>
      <w:r>
        <w:rPr>
          <w:rFonts w:hint="eastAsia" w:ascii="仿宋_GB2312" w:eastAsia="仿宋_GB2312"/>
          <w:b/>
          <w:bCs/>
          <w:color w:val="000000"/>
          <w:sz w:val="32"/>
          <w:szCs w:val="32"/>
          <w:highlight w:val="none"/>
        </w:rPr>
        <w:t>.5.</w:t>
      </w:r>
      <w:r>
        <w:rPr>
          <w:rFonts w:hint="eastAsia" w:ascii="仿宋_GB2312" w:eastAsia="仿宋_GB2312"/>
          <w:b/>
          <w:bCs/>
          <w:color w:val="000000"/>
          <w:sz w:val="32"/>
          <w:szCs w:val="32"/>
          <w:highlight w:val="none"/>
          <w:lang w:val="en-US" w:eastAsia="zh-CN"/>
        </w:rPr>
        <w:t>5</w:t>
      </w:r>
      <w:r>
        <w:rPr>
          <w:rFonts w:hint="eastAsia" w:ascii="仿宋_GB2312" w:eastAsia="仿宋_GB2312"/>
          <w:b/>
          <w:bCs/>
          <w:color w:val="000000"/>
          <w:sz w:val="32"/>
          <w:szCs w:val="32"/>
          <w:highlight w:val="none"/>
        </w:rPr>
        <w:t xml:space="preserve"> 大规模人员转移避险</w:t>
      </w:r>
    </w:p>
    <w:p w14:paraId="2E7808D6">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lang w:eastAsia="zh-CN"/>
        </w:rPr>
      </w:pPr>
      <w:r>
        <w:rPr>
          <w:rFonts w:hint="eastAsia" w:ascii="仿宋_GB2312" w:eastAsia="仿宋_GB2312"/>
          <w:b w:val="0"/>
          <w:bCs w:val="0"/>
          <w:color w:val="000000"/>
          <w:sz w:val="32"/>
          <w:szCs w:val="32"/>
          <w:highlight w:val="none"/>
          <w:lang w:eastAsia="zh-CN"/>
        </w:rPr>
        <w:t>水库、河道水位保持高位运行，可能出现溃决险情，急需组织危险区内群众转移避险。</w:t>
      </w:r>
    </w:p>
    <w:p w14:paraId="3DDED6AD">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lang w:eastAsia="zh-CN"/>
        </w:rPr>
      </w:pPr>
      <w:r>
        <w:rPr>
          <w:rFonts w:hint="eastAsia" w:ascii="仿宋_GB2312" w:eastAsia="仿宋_GB2312"/>
          <w:b w:val="0"/>
          <w:bCs w:val="0"/>
          <w:color w:val="000000"/>
          <w:sz w:val="32"/>
          <w:szCs w:val="32"/>
          <w:highlight w:val="none"/>
          <w:lang w:eastAsia="zh-CN"/>
        </w:rPr>
        <w:t>（1）地方防汛指挥机构立即成立前方指挥部，组织协调人员转移避险和安置工作，并将相关情况及工作开展情况报告区防指。</w:t>
      </w:r>
    </w:p>
    <w:p w14:paraId="4263FC29">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lang w:eastAsia="zh-CN"/>
        </w:rPr>
      </w:pPr>
      <w:r>
        <w:rPr>
          <w:rFonts w:hint="eastAsia" w:ascii="仿宋_GB2312" w:eastAsia="仿宋_GB2312"/>
          <w:b w:val="0"/>
          <w:bCs w:val="0"/>
          <w:color w:val="000000"/>
          <w:sz w:val="32"/>
          <w:szCs w:val="32"/>
          <w:highlight w:val="none"/>
          <w:lang w:eastAsia="zh-CN"/>
        </w:rPr>
        <w:t>（2）区防指视情派出前方指导组赶赴前线，指导、督促地方党委政府全力做好人员转移避险工作，调派救援力量支援地方做好转移避险和安置工作。</w:t>
      </w:r>
    </w:p>
    <w:p w14:paraId="6531BF92">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lang w:eastAsia="zh-CN"/>
        </w:rPr>
        <w:t>（3）属地政府启用应急避险场所安置受灾群众，协调</w:t>
      </w:r>
      <w:r>
        <w:rPr>
          <w:rFonts w:hint="eastAsia" w:ascii="仿宋_GB2312" w:eastAsia="仿宋_GB2312"/>
          <w:b w:val="0"/>
          <w:bCs w:val="0"/>
          <w:color w:val="000000"/>
          <w:sz w:val="32"/>
          <w:szCs w:val="32"/>
          <w:highlight w:val="none"/>
        </w:rPr>
        <w:t>调拨、供应应急救灾物资。</w:t>
      </w:r>
    </w:p>
    <w:p w14:paraId="230CC1B3">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（4）交通运输、公安等部门协助做好交通运输和安全保障。</w:t>
      </w:r>
    </w:p>
    <w:p w14:paraId="5DA6D000">
      <w:pPr>
        <w:pageBreakBefore w:val="0"/>
        <w:widowControl w:val="0"/>
        <w:kinsoku/>
        <w:wordWrap/>
        <w:overflowPunct/>
        <w:topLinePunct w:val="0"/>
        <w:autoSpaceDE/>
        <w:autoSpaceDN/>
        <w:bidi w:val="0"/>
        <w:spacing w:beforeAutospacing="0" w:afterAutospacing="0" w:line="580" w:lineRule="exact"/>
        <w:ind w:firstLine="643" w:firstLineChars="200"/>
        <w:jc w:val="both"/>
        <w:textAlignment w:val="auto"/>
        <w:rPr>
          <w:rFonts w:hint="eastAsia" w:ascii="仿宋_GB2312" w:eastAsia="仿宋_GB2312"/>
          <w:b/>
          <w:bCs/>
          <w:color w:val="000000"/>
          <w:sz w:val="32"/>
          <w:szCs w:val="32"/>
          <w:highlight w:val="none"/>
        </w:rPr>
      </w:pPr>
      <w:r>
        <w:rPr>
          <w:rFonts w:hint="eastAsia" w:ascii="仿宋_GB2312"/>
          <w:b/>
          <w:bCs/>
          <w:color w:val="000000"/>
          <w:sz w:val="32"/>
          <w:szCs w:val="32"/>
          <w:highlight w:val="none"/>
          <w:lang w:val="en-US" w:eastAsia="zh-CN"/>
        </w:rPr>
        <w:t>6</w:t>
      </w:r>
      <w:r>
        <w:rPr>
          <w:rFonts w:hint="eastAsia" w:ascii="仿宋_GB2312" w:eastAsia="仿宋_GB2312"/>
          <w:b/>
          <w:bCs/>
          <w:color w:val="000000"/>
          <w:sz w:val="32"/>
          <w:szCs w:val="32"/>
          <w:highlight w:val="none"/>
        </w:rPr>
        <w:t>.5.</w:t>
      </w:r>
      <w:r>
        <w:rPr>
          <w:rFonts w:hint="eastAsia" w:ascii="仿宋_GB2312" w:eastAsia="仿宋_GB2312"/>
          <w:b/>
          <w:bCs/>
          <w:color w:val="000000"/>
          <w:sz w:val="32"/>
          <w:szCs w:val="32"/>
          <w:highlight w:val="none"/>
          <w:lang w:val="en-US" w:eastAsia="zh-CN"/>
        </w:rPr>
        <w:t>6</w:t>
      </w:r>
      <w:r>
        <w:rPr>
          <w:rFonts w:hint="eastAsia" w:ascii="仿宋_GB2312" w:eastAsia="仿宋_GB2312"/>
          <w:b/>
          <w:bCs/>
          <w:color w:val="000000"/>
          <w:sz w:val="32"/>
          <w:szCs w:val="32"/>
          <w:highlight w:val="none"/>
        </w:rPr>
        <w:t xml:space="preserve"> 大规模人员滞留</w:t>
      </w:r>
    </w:p>
    <w:p w14:paraId="303D61FC">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铁路、公路等交通系统因暴雨洪水大范围瘫痪，火车站、汽车站等站场内滞留大量人群。</w:t>
      </w:r>
    </w:p>
    <w:p w14:paraId="1D062D86">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1）地方防汛指挥机构立即成立前方指挥部，调派公安、安保等力量做好秩序维护，组建医疗卫生专业技术队伍做好医疗保障，调拨食品、饮用水解决滞留人员饮食问题，全力安抚、疏散滞留人员，并将相关情况及时报告</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防指。</w:t>
      </w:r>
    </w:p>
    <w:p w14:paraId="05E0C066">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（2）</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防指视情派出前方指导组，指导、督促属地政府全力做好滞留人员疏散、安抚工作，根据需要协调解放军、武警部队维护现场秩序。</w:t>
      </w:r>
    </w:p>
    <w:p w14:paraId="5AED7A78">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（3）</w:t>
      </w:r>
      <w:r>
        <w:rPr>
          <w:rFonts w:hint="eastAsia" w:ascii="仿宋_GB2312" w:eastAsia="仿宋_GB2312"/>
          <w:b w:val="0"/>
          <w:bCs w:val="0"/>
          <w:color w:val="000000"/>
          <w:sz w:val="32"/>
          <w:szCs w:val="32"/>
          <w:highlight w:val="none"/>
          <w:lang w:eastAsia="zh-CN"/>
        </w:rPr>
        <w:t>区</w:t>
      </w:r>
      <w:r>
        <w:rPr>
          <w:rFonts w:hint="eastAsia" w:ascii="仿宋_GB2312" w:eastAsia="仿宋_GB2312"/>
          <w:b w:val="0"/>
          <w:bCs w:val="0"/>
          <w:color w:val="000000"/>
          <w:sz w:val="32"/>
          <w:szCs w:val="32"/>
          <w:highlight w:val="none"/>
        </w:rPr>
        <w:t>交通运输</w:t>
      </w:r>
      <w:r>
        <w:rPr>
          <w:rFonts w:hint="eastAsia" w:ascii="仿宋_GB2312" w:eastAsia="仿宋_GB2312"/>
          <w:b w:val="0"/>
          <w:bCs w:val="0"/>
          <w:color w:val="000000"/>
          <w:sz w:val="32"/>
          <w:szCs w:val="32"/>
          <w:highlight w:val="none"/>
          <w:lang w:eastAsia="zh-CN"/>
        </w:rPr>
        <w:t>局</w:t>
      </w:r>
      <w:r>
        <w:rPr>
          <w:rFonts w:hint="eastAsia" w:ascii="仿宋_GB2312" w:eastAsia="仿宋_GB2312"/>
          <w:b w:val="0"/>
          <w:bCs w:val="0"/>
          <w:color w:val="000000"/>
          <w:sz w:val="32"/>
          <w:szCs w:val="32"/>
          <w:highlight w:val="none"/>
        </w:rPr>
        <w:t>组织行业专家组进驻</w:t>
      </w:r>
      <w:r>
        <w:rPr>
          <w:rFonts w:hint="eastAsia" w:ascii="仿宋_GB2312" w:eastAsia="仿宋_GB2312"/>
          <w:b w:val="0"/>
          <w:bCs w:val="0"/>
          <w:color w:val="000000"/>
          <w:sz w:val="32"/>
          <w:szCs w:val="32"/>
          <w:highlight w:val="none"/>
          <w:lang w:eastAsia="zh-CN"/>
        </w:rPr>
        <w:t>区应急指挥中心</w:t>
      </w:r>
      <w:r>
        <w:rPr>
          <w:rFonts w:hint="eastAsia" w:ascii="仿宋_GB2312" w:eastAsia="仿宋_GB2312"/>
          <w:b w:val="0"/>
          <w:bCs w:val="0"/>
          <w:color w:val="000000"/>
          <w:sz w:val="32"/>
          <w:szCs w:val="32"/>
          <w:highlight w:val="none"/>
        </w:rPr>
        <w:t>做好技术支撑工作。</w:t>
      </w:r>
    </w:p>
    <w:p w14:paraId="22C55FEE">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（4）各部门加快抢修工作，尽快恢复运输能力。</w:t>
      </w:r>
    </w:p>
    <w:p w14:paraId="25191376">
      <w:pPr>
        <w:pageBreakBefore w:val="0"/>
        <w:widowControl w:val="0"/>
        <w:kinsoku/>
        <w:wordWrap/>
        <w:overflowPunct/>
        <w:topLinePunct w:val="0"/>
        <w:autoSpaceDE/>
        <w:autoSpaceDN/>
        <w:bidi w:val="0"/>
        <w:spacing w:beforeAutospacing="0" w:afterAutospacing="0" w:line="580" w:lineRule="exact"/>
        <w:ind w:left="638" w:leftChars="304" w:firstLine="0" w:firstLineChars="0"/>
        <w:jc w:val="both"/>
        <w:textAlignment w:val="auto"/>
        <w:rPr>
          <w:rFonts w:hint="eastAsia" w:ascii="楷体_GB2312" w:hAnsi="楷体_GB2312" w:eastAsia="楷体_GB2312" w:cs="楷体_GB2312"/>
          <w:b w:val="0"/>
          <w:bCs w:val="0"/>
          <w:color w:val="000000"/>
          <w:sz w:val="32"/>
          <w:szCs w:val="32"/>
          <w:highlight w:val="none"/>
        </w:rPr>
      </w:pPr>
      <w:r>
        <w:rPr>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lang w:val="en-US" w:eastAsia="zh-CN"/>
        </w:rPr>
        <w:t>5</w:t>
      </w:r>
      <w:r>
        <w:rPr>
          <w:rFonts w:hint="eastAsia" w:ascii="仿宋_GB2312" w:eastAsia="仿宋_GB2312"/>
          <w:b w:val="0"/>
          <w:bCs w:val="0"/>
          <w:color w:val="000000"/>
          <w:sz w:val="32"/>
          <w:szCs w:val="32"/>
          <w:highlight w:val="none"/>
        </w:rPr>
        <w:t>）属地</w:t>
      </w:r>
      <w:r>
        <w:rPr>
          <w:rFonts w:hint="eastAsia" w:ascii="仿宋_GB2312" w:eastAsia="仿宋_GB2312"/>
          <w:b w:val="0"/>
          <w:bCs w:val="0"/>
          <w:color w:val="000000"/>
          <w:sz w:val="32"/>
          <w:szCs w:val="32"/>
          <w:highlight w:val="none"/>
          <w:lang w:eastAsia="zh-CN"/>
        </w:rPr>
        <w:t>乡办</w:t>
      </w:r>
      <w:r>
        <w:rPr>
          <w:rFonts w:hint="eastAsia" w:ascii="仿宋_GB2312" w:eastAsia="仿宋_GB2312"/>
          <w:b w:val="0"/>
          <w:bCs w:val="0"/>
          <w:color w:val="000000"/>
          <w:sz w:val="32"/>
          <w:szCs w:val="32"/>
          <w:highlight w:val="none"/>
        </w:rPr>
        <w:t>组织慰问活动，及时安抚滞留群众情绪</w:t>
      </w:r>
      <w:r>
        <w:rPr>
          <w:rFonts w:hint="eastAsia" w:ascii="仿宋_GB2312" w:eastAsia="仿宋_GB2312"/>
          <w:b w:val="0"/>
          <w:bCs w:val="0"/>
          <w:color w:val="000000"/>
          <w:sz w:val="32"/>
          <w:szCs w:val="32"/>
          <w:highlight w:val="none"/>
          <w:lang w:eastAsia="zh-CN"/>
        </w:rPr>
        <w:t>。</w:t>
      </w:r>
      <w:r>
        <w:rPr>
          <w:rFonts w:hint="eastAsia" w:ascii="仿宋_GB2312" w:eastAsia="仿宋_GB2312"/>
          <w:b w:val="0"/>
          <w:bCs w:val="0"/>
          <w:color w:val="000000"/>
          <w:sz w:val="32"/>
          <w:szCs w:val="32"/>
          <w:highlight w:val="none"/>
          <w:lang w:val="en-US" w:eastAsia="zh-CN"/>
        </w:rPr>
        <w:t xml:space="preserve"> </w:t>
      </w:r>
      <w:r>
        <w:rPr>
          <w:rFonts w:hint="eastAsia" w:ascii="楷体_GB2312" w:hAnsi="楷体_GB2312" w:eastAsia="楷体_GB2312" w:cs="楷体_GB2312"/>
          <w:b w:val="0"/>
          <w:bCs w:val="0"/>
          <w:color w:val="000000"/>
          <w:sz w:val="32"/>
          <w:szCs w:val="32"/>
          <w:highlight w:val="none"/>
          <w:lang w:val="en-US" w:eastAsia="zh-CN"/>
        </w:rPr>
        <w:t>6</w:t>
      </w:r>
      <w:r>
        <w:rPr>
          <w:rFonts w:hint="eastAsia" w:ascii="楷体_GB2312" w:hAnsi="楷体_GB2312" w:eastAsia="楷体_GB2312" w:cs="楷体_GB2312"/>
          <w:b w:val="0"/>
          <w:bCs w:val="0"/>
          <w:color w:val="000000"/>
          <w:sz w:val="32"/>
          <w:szCs w:val="32"/>
          <w:highlight w:val="none"/>
        </w:rPr>
        <w:t>.6 安全防护和医疗救护</w:t>
      </w:r>
    </w:p>
    <w:p w14:paraId="461EEDBF">
      <w:pPr>
        <w:pageBreakBefore w:val="0"/>
        <w:widowControl w:val="0"/>
        <w:kinsoku/>
        <w:wordWrap/>
        <w:overflowPunct/>
        <w:topLinePunct w:val="0"/>
        <w:autoSpaceDE/>
        <w:bidi w:val="0"/>
        <w:spacing w:line="580" w:lineRule="exact"/>
        <w:ind w:firstLine="640" w:firstLineChars="200"/>
        <w:textAlignment w:val="auto"/>
        <w:rPr>
          <w:rFonts w:ascii="Times New Roman" w:hAnsi="Times New Roman" w:eastAsia="仿宋_GB2312" w:cs="Times New Roman"/>
          <w:color w:val="auto"/>
          <w:sz w:val="32"/>
          <w:szCs w:val="32"/>
        </w:rPr>
      </w:pPr>
      <w:r>
        <w:rPr>
          <w:rFonts w:hint="eastAsia" w:ascii="仿宋_GB2312" w:hAnsi="仿宋_GB2312" w:eastAsia="仿宋_GB2312" w:cs="仿宋_GB2312"/>
          <w:b w:val="0"/>
          <w:bCs w:val="0"/>
          <w:color w:val="auto"/>
          <w:sz w:val="32"/>
          <w:szCs w:val="32"/>
        </w:rPr>
        <w:t>（1）</w:t>
      </w:r>
      <w:r>
        <w:rPr>
          <w:rFonts w:ascii="Times New Roman" w:hAnsi="Times New Roman" w:eastAsia="仿宋_GB2312" w:cs="Times New Roman"/>
          <w:color w:val="auto"/>
          <w:sz w:val="32"/>
          <w:szCs w:val="32"/>
        </w:rPr>
        <w:t>各级</w:t>
      </w:r>
      <w:r>
        <w:rPr>
          <w:rFonts w:hint="eastAsia" w:ascii="Times New Roman" w:hAnsi="Times New Roman" w:eastAsia="仿宋_GB2312" w:cs="Times New Roman"/>
          <w:color w:val="auto"/>
          <w:sz w:val="32"/>
          <w:szCs w:val="32"/>
        </w:rPr>
        <w:t>防汛指挥机构</w:t>
      </w:r>
      <w:r>
        <w:rPr>
          <w:rFonts w:ascii="Times New Roman" w:hAnsi="Times New Roman" w:eastAsia="仿宋_GB2312" w:cs="Times New Roman"/>
          <w:color w:val="auto"/>
          <w:sz w:val="32"/>
          <w:szCs w:val="32"/>
        </w:rPr>
        <w:t>应高度重视应急救援人员的安全，调集和储备必要的防护器材、消毒药品、备用电源和抢救伤员必备的器械等，以备随时应用。</w:t>
      </w:r>
    </w:p>
    <w:p w14:paraId="5F884B24">
      <w:pPr>
        <w:pageBreakBefore w:val="0"/>
        <w:widowControl w:val="0"/>
        <w:kinsoku/>
        <w:wordWrap/>
        <w:overflowPunct/>
        <w:topLinePunct w:val="0"/>
        <w:autoSpaceDE/>
        <w:bidi w:val="0"/>
        <w:spacing w:line="580" w:lineRule="exact"/>
        <w:ind w:firstLine="640" w:firstLineChars="200"/>
        <w:textAlignment w:val="auto"/>
        <w:rPr>
          <w:rFonts w:ascii="Times New Roman" w:hAnsi="Times New Roman" w:eastAsia="仿宋_GB2312" w:cs="Times New Roman"/>
          <w:color w:val="auto"/>
          <w:sz w:val="32"/>
          <w:szCs w:val="32"/>
        </w:rPr>
      </w:pPr>
      <w:r>
        <w:rPr>
          <w:rFonts w:hint="eastAsia" w:ascii="仿宋_GB2312" w:hAnsi="仿宋_GB2312" w:eastAsia="仿宋_GB2312" w:cs="仿宋_GB2312"/>
          <w:b w:val="0"/>
          <w:bCs w:val="0"/>
          <w:color w:val="auto"/>
          <w:sz w:val="32"/>
          <w:szCs w:val="32"/>
        </w:rPr>
        <w:t>（2）</w:t>
      </w:r>
      <w:r>
        <w:rPr>
          <w:rFonts w:ascii="Times New Roman" w:hAnsi="Times New Roman" w:eastAsia="仿宋_GB2312" w:cs="Times New Roman"/>
          <w:color w:val="auto"/>
          <w:sz w:val="32"/>
          <w:szCs w:val="32"/>
        </w:rPr>
        <w:t>抢险人员进入和撤出现场由</w:t>
      </w:r>
      <w:r>
        <w:rPr>
          <w:rFonts w:hint="eastAsia" w:ascii="Times New Roman" w:hAnsi="Times New Roman" w:eastAsia="仿宋_GB2312" w:cs="Times New Roman"/>
          <w:color w:val="auto"/>
          <w:sz w:val="32"/>
          <w:szCs w:val="32"/>
        </w:rPr>
        <w:t>防汛指挥机构</w:t>
      </w:r>
      <w:r>
        <w:rPr>
          <w:rFonts w:ascii="Times New Roman" w:hAnsi="Times New Roman" w:eastAsia="仿宋_GB2312" w:cs="Times New Roman"/>
          <w:color w:val="auto"/>
          <w:sz w:val="32"/>
          <w:szCs w:val="32"/>
        </w:rPr>
        <w:t>视情作出决定。抢险人员进入受威胁的现场前，应采取防护措施以保证自身安全。参加一线抗洪抢险的人员，必须穿救生衣，携带必要的安全防护器具。当现场受到污染时，应按要求为抢险人员配备防护设施，撤离时应进行消毒、去污处理。</w:t>
      </w:r>
    </w:p>
    <w:p w14:paraId="263808A6">
      <w:pPr>
        <w:pageBreakBefore w:val="0"/>
        <w:widowControl w:val="0"/>
        <w:kinsoku/>
        <w:wordWrap/>
        <w:overflowPunct/>
        <w:topLinePunct w:val="0"/>
        <w:autoSpaceDE/>
        <w:bidi w:val="0"/>
        <w:spacing w:line="580" w:lineRule="exact"/>
        <w:ind w:firstLine="640" w:firstLineChars="200"/>
        <w:textAlignment w:val="auto"/>
        <w:rPr>
          <w:rFonts w:ascii="Times New Roman" w:hAnsi="Times New Roman" w:eastAsia="仿宋_GB2312" w:cs="Times New Roman"/>
          <w:color w:val="auto"/>
          <w:sz w:val="32"/>
          <w:szCs w:val="32"/>
        </w:rPr>
      </w:pPr>
      <w:r>
        <w:rPr>
          <w:rFonts w:hint="eastAsia" w:ascii="仿宋_GB2312" w:hAnsi="仿宋_GB2312" w:eastAsia="仿宋_GB2312" w:cs="仿宋_GB2312"/>
          <w:b w:val="0"/>
          <w:bCs w:val="0"/>
          <w:color w:val="auto"/>
          <w:sz w:val="32"/>
          <w:szCs w:val="32"/>
        </w:rPr>
        <w:t>（3）</w:t>
      </w:r>
      <w:r>
        <w:rPr>
          <w:rFonts w:ascii="Times New Roman" w:hAnsi="Times New Roman" w:eastAsia="仿宋_GB2312" w:cs="Times New Roman"/>
          <w:color w:val="auto"/>
          <w:sz w:val="32"/>
          <w:szCs w:val="32"/>
        </w:rPr>
        <w:t>发生洪涝灾害后，属地</w:t>
      </w:r>
      <w:r>
        <w:rPr>
          <w:rFonts w:hint="eastAsia" w:ascii="Times New Roman" w:hAnsi="Times New Roman" w:eastAsia="仿宋_GB2312" w:cs="Times New Roman"/>
          <w:color w:val="auto"/>
          <w:sz w:val="32"/>
          <w:szCs w:val="32"/>
        </w:rPr>
        <w:t>防汛指挥机构</w:t>
      </w:r>
      <w:r>
        <w:rPr>
          <w:rFonts w:ascii="Times New Roman" w:hAnsi="Times New Roman" w:eastAsia="仿宋_GB2312" w:cs="Times New Roman"/>
          <w:color w:val="auto"/>
          <w:sz w:val="32"/>
          <w:szCs w:val="32"/>
        </w:rPr>
        <w:t>应及时做好群众的救援、转移和疏散工作。</w:t>
      </w:r>
    </w:p>
    <w:p w14:paraId="64E554F7">
      <w:pPr>
        <w:pageBreakBefore w:val="0"/>
        <w:widowControl w:val="0"/>
        <w:kinsoku/>
        <w:wordWrap/>
        <w:overflowPunct/>
        <w:topLinePunct w:val="0"/>
        <w:autoSpaceDE/>
        <w:bidi w:val="0"/>
        <w:spacing w:line="580" w:lineRule="exact"/>
        <w:ind w:firstLine="640" w:firstLineChars="200"/>
        <w:textAlignment w:val="auto"/>
        <w:rPr>
          <w:rFonts w:ascii="Times New Roman" w:hAnsi="Times New Roman" w:eastAsia="仿宋_GB2312" w:cs="Times New Roman"/>
          <w:color w:val="auto"/>
          <w:sz w:val="32"/>
          <w:szCs w:val="32"/>
        </w:rPr>
      </w:pPr>
      <w:r>
        <w:rPr>
          <w:rFonts w:hint="eastAsia" w:ascii="仿宋_GB2312" w:hAnsi="仿宋_GB2312" w:eastAsia="仿宋_GB2312" w:cs="仿宋_GB2312"/>
          <w:b w:val="0"/>
          <w:bCs w:val="0"/>
          <w:color w:val="auto"/>
          <w:sz w:val="32"/>
          <w:szCs w:val="32"/>
        </w:rPr>
        <w:t>（4）</w:t>
      </w:r>
      <w:r>
        <w:rPr>
          <w:rFonts w:ascii="Times New Roman" w:hAnsi="Times New Roman" w:eastAsia="仿宋_GB2312" w:cs="Times New Roman"/>
          <w:color w:val="auto"/>
          <w:sz w:val="32"/>
          <w:szCs w:val="32"/>
        </w:rPr>
        <w:t>属地</w:t>
      </w:r>
      <w:r>
        <w:rPr>
          <w:rFonts w:hint="eastAsia" w:ascii="Times New Roman" w:hAnsi="Times New Roman" w:eastAsia="仿宋_GB2312" w:cs="Times New Roman"/>
          <w:color w:val="auto"/>
          <w:sz w:val="32"/>
          <w:szCs w:val="32"/>
        </w:rPr>
        <w:t>防汛指挥机构</w:t>
      </w:r>
      <w:r>
        <w:rPr>
          <w:rFonts w:ascii="Times New Roman" w:hAnsi="Times New Roman" w:eastAsia="仿宋_GB2312" w:cs="Times New Roman"/>
          <w:color w:val="auto"/>
          <w:sz w:val="32"/>
          <w:szCs w:val="32"/>
        </w:rPr>
        <w:t>应按照</w:t>
      </w:r>
      <w:r>
        <w:rPr>
          <w:rFonts w:hint="eastAsia" w:ascii="Times New Roman" w:hAnsi="Times New Roman" w:eastAsia="仿宋_GB2312" w:cs="Times New Roman"/>
          <w:color w:val="auto"/>
          <w:sz w:val="32"/>
          <w:szCs w:val="32"/>
        </w:rPr>
        <w:t>属地</w:t>
      </w:r>
      <w:r>
        <w:rPr>
          <w:rFonts w:ascii="Times New Roman" w:hAnsi="Times New Roman" w:eastAsia="仿宋_GB2312" w:cs="Times New Roman"/>
          <w:color w:val="auto"/>
          <w:sz w:val="32"/>
          <w:szCs w:val="32"/>
        </w:rPr>
        <w:t>政府和上级领导机构的指令，及时发布通告，防止人、畜进入危险区域或饮用被污染的水源。</w:t>
      </w:r>
    </w:p>
    <w:p w14:paraId="3BF7F546">
      <w:pPr>
        <w:pageBreakBefore w:val="0"/>
        <w:widowControl w:val="0"/>
        <w:kinsoku/>
        <w:wordWrap/>
        <w:overflowPunct/>
        <w:topLinePunct w:val="0"/>
        <w:autoSpaceDE/>
        <w:bidi w:val="0"/>
        <w:spacing w:line="580" w:lineRule="exact"/>
        <w:ind w:firstLine="640" w:firstLineChars="200"/>
        <w:textAlignment w:val="auto"/>
        <w:rPr>
          <w:rFonts w:ascii="Times New Roman" w:hAnsi="Times New Roman" w:eastAsia="仿宋_GB2312" w:cs="Times New Roman"/>
          <w:color w:val="auto"/>
          <w:sz w:val="32"/>
          <w:szCs w:val="32"/>
        </w:rPr>
      </w:pPr>
      <w:r>
        <w:rPr>
          <w:rFonts w:hint="eastAsia" w:ascii="仿宋_GB2312" w:hAnsi="仿宋_GB2312" w:eastAsia="仿宋_GB2312" w:cs="仿宋_GB2312"/>
          <w:b w:val="0"/>
          <w:bCs w:val="0"/>
          <w:color w:val="auto"/>
          <w:sz w:val="32"/>
          <w:szCs w:val="32"/>
        </w:rPr>
        <w:t>（5）</w:t>
      </w:r>
      <w:r>
        <w:rPr>
          <w:rFonts w:ascii="Times New Roman" w:hAnsi="Times New Roman" w:eastAsia="仿宋_GB2312" w:cs="Times New Roman"/>
          <w:color w:val="auto"/>
          <w:sz w:val="32"/>
          <w:szCs w:val="32"/>
        </w:rPr>
        <w:t>属地政府负责妥善安置受灾群众，提供紧急避难场所，保证基本生活。要加强管理，防止转移群众擅自返回。</w:t>
      </w:r>
    </w:p>
    <w:p w14:paraId="292DBAFD">
      <w:pPr>
        <w:pageBreakBefore w:val="0"/>
        <w:widowControl w:val="0"/>
        <w:kinsoku/>
        <w:wordWrap/>
        <w:overflowPunct/>
        <w:topLinePunct w:val="0"/>
        <w:autoSpaceDE/>
        <w:bidi w:val="0"/>
        <w:spacing w:line="580" w:lineRule="exact"/>
        <w:ind w:firstLine="640" w:firstLineChars="200"/>
        <w:textAlignment w:val="auto"/>
        <w:rPr>
          <w:rFonts w:hint="eastAsia" w:eastAsia="仿宋_GB2312" w:cs="Times New Roman"/>
          <w:color w:val="auto"/>
          <w:sz w:val="32"/>
        </w:rPr>
      </w:pPr>
      <w:r>
        <w:rPr>
          <w:rFonts w:hint="eastAsia" w:ascii="仿宋_GB2312" w:hAnsi="仿宋_GB2312" w:eastAsia="仿宋_GB2312" w:cs="仿宋_GB2312"/>
          <w:b w:val="0"/>
          <w:bCs w:val="0"/>
          <w:color w:val="auto"/>
          <w:sz w:val="32"/>
          <w:szCs w:val="32"/>
        </w:rPr>
        <w:t>（6）</w:t>
      </w:r>
      <w:r>
        <w:rPr>
          <w:rFonts w:hint="eastAsia" w:ascii="Times New Roman" w:hAnsi="Times New Roman" w:eastAsia="仿宋_GB2312" w:cs="Times New Roman"/>
          <w:color w:val="auto"/>
          <w:sz w:val="32"/>
          <w:szCs w:val="32"/>
        </w:rPr>
        <w:t>出现</w:t>
      </w:r>
      <w:r>
        <w:rPr>
          <w:rFonts w:eastAsia="仿宋_GB2312" w:cs="Times New Roman"/>
          <w:color w:val="auto"/>
          <w:sz w:val="32"/>
          <w:szCs w:val="32"/>
        </w:rPr>
        <w:t>洪涝灾害后，属地</w:t>
      </w:r>
      <w:r>
        <w:rPr>
          <w:rFonts w:hint="eastAsia" w:ascii="仿宋_GB2312" w:eastAsia="仿宋_GB2312" w:cs="Times New Roman"/>
          <w:color w:val="auto"/>
          <w:sz w:val="32"/>
          <w:szCs w:val="32"/>
        </w:rPr>
        <w:t>防汛指挥机构</w:t>
      </w:r>
      <w:r>
        <w:rPr>
          <w:rFonts w:eastAsia="仿宋_GB2312" w:cs="Times New Roman"/>
          <w:color w:val="auto"/>
          <w:sz w:val="32"/>
          <w:szCs w:val="32"/>
        </w:rPr>
        <w:t>应组织卫生健康部门加强受影响地区的传染病和突发公共卫生事件监测、报告工作，落实各项防控措施，必要时派出卫生应急小分队，设立现场医疗点，开展紧急医学救援、灾后卫生防疫和应急心理干预等工作。</w:t>
      </w:r>
    </w:p>
    <w:p w14:paraId="72C3E46C">
      <w:pPr>
        <w:pStyle w:val="4"/>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6.7 应急响应变更和结束</w:t>
      </w:r>
    </w:p>
    <w:p w14:paraId="74CE502D">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防指根据洪涝灾害事件的发展趋势和对我</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影响情况的变化</w:t>
      </w:r>
      <w:r>
        <w:rPr>
          <w:rFonts w:hint="eastAsia" w:ascii="仿宋_GB2312" w:eastAsia="仿宋_GB2312"/>
          <w:b w:val="0"/>
          <w:bCs w:val="0"/>
          <w:color w:val="000000"/>
          <w:sz w:val="32"/>
          <w:szCs w:val="32"/>
          <w:lang w:eastAsia="zh-CN"/>
        </w:rPr>
        <w:t>，经过会商研判，</w:t>
      </w:r>
      <w:r>
        <w:rPr>
          <w:rFonts w:ascii="Times New Roman" w:hAnsi="Times New Roman" w:eastAsia="仿宋_GB2312" w:cs="Times New Roman"/>
          <w:color w:val="auto"/>
          <w:sz w:val="32"/>
          <w:szCs w:val="32"/>
        </w:rPr>
        <w:t>调整应急响应等级或宣布终止应急响应</w:t>
      </w:r>
      <w:r>
        <w:rPr>
          <w:rFonts w:hint="eastAsia" w:ascii="仿宋_GB2312" w:eastAsia="仿宋_GB2312"/>
          <w:b w:val="0"/>
          <w:bCs w:val="0"/>
          <w:color w:val="000000"/>
          <w:sz w:val="32"/>
          <w:szCs w:val="32"/>
        </w:rPr>
        <w:t>。</w:t>
      </w:r>
    </w:p>
    <w:p w14:paraId="09DFE689">
      <w:pPr>
        <w:pageBreakBefore w:val="0"/>
        <w:widowControl w:val="0"/>
        <w:kinsoku/>
        <w:wordWrap/>
        <w:overflowPunct/>
        <w:topLinePunct w:val="0"/>
        <w:autoSpaceDE/>
        <w:bidi w:val="0"/>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当出现下列条件时</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区</w:t>
      </w:r>
      <w:r>
        <w:rPr>
          <w:rFonts w:ascii="Times New Roman" w:hAnsi="Times New Roman" w:eastAsia="仿宋_GB2312" w:cs="Times New Roman"/>
          <w:color w:val="auto"/>
          <w:sz w:val="32"/>
          <w:szCs w:val="32"/>
        </w:rPr>
        <w:t>防指可视情宣布应急响应终止。</w:t>
      </w:r>
    </w:p>
    <w:p w14:paraId="63DEB5C9">
      <w:pPr>
        <w:pageBreakBefore w:val="0"/>
        <w:widowControl w:val="0"/>
        <w:kinsoku/>
        <w:wordWrap/>
        <w:overflowPunct/>
        <w:topLinePunct w:val="0"/>
        <w:autoSpaceDE/>
        <w:bidi w:val="0"/>
        <w:spacing w:line="580" w:lineRule="exact"/>
        <w:ind w:firstLine="640" w:firstLineChars="200"/>
        <w:textAlignment w:val="auto"/>
        <w:rPr>
          <w:rFonts w:ascii="Times New Roman" w:hAnsi="Times New Roman" w:eastAsia="仿宋_GB2312" w:cs="Times New Roman"/>
          <w:color w:val="auto"/>
          <w:sz w:val="32"/>
          <w:szCs w:val="32"/>
        </w:rPr>
      </w:pPr>
      <w:r>
        <w:rPr>
          <w:rFonts w:hint="eastAsia" w:ascii="仿宋_GB2312" w:hAnsi="仿宋_GB2312" w:eastAsia="仿宋_GB2312" w:cs="仿宋_GB2312"/>
          <w:b w:val="0"/>
          <w:bCs w:val="0"/>
          <w:color w:val="auto"/>
          <w:sz w:val="32"/>
          <w:szCs w:val="32"/>
        </w:rPr>
        <w:t>（1）</w:t>
      </w:r>
      <w:r>
        <w:rPr>
          <w:rFonts w:ascii="Times New Roman" w:hAnsi="Times New Roman" w:eastAsia="仿宋_GB2312" w:cs="Times New Roman"/>
          <w:color w:val="auto"/>
          <w:sz w:val="32"/>
          <w:szCs w:val="32"/>
        </w:rPr>
        <w:t>大范围降雨趋停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市</w:t>
      </w:r>
      <w:r>
        <w:rPr>
          <w:rFonts w:ascii="Times New Roman" w:hAnsi="Times New Roman" w:eastAsia="仿宋_GB2312" w:cs="Times New Roman"/>
          <w:color w:val="auto"/>
          <w:sz w:val="32"/>
          <w:szCs w:val="32"/>
        </w:rPr>
        <w:t>气象局解除暴雨预警或预报未来没有大的降雨过程。</w:t>
      </w:r>
    </w:p>
    <w:p w14:paraId="35596E90">
      <w:pPr>
        <w:pageBreakBefore w:val="0"/>
        <w:widowControl w:val="0"/>
        <w:kinsoku/>
        <w:wordWrap/>
        <w:overflowPunct/>
        <w:topLinePunct w:val="0"/>
        <w:autoSpaceDE/>
        <w:bidi w:val="0"/>
        <w:spacing w:line="580" w:lineRule="exact"/>
        <w:ind w:firstLine="640" w:firstLineChars="200"/>
        <w:textAlignment w:val="auto"/>
        <w:rPr>
          <w:rFonts w:ascii="Times New Roman" w:hAnsi="Times New Roman" w:eastAsia="仿宋_GB2312" w:cs="Times New Roman"/>
          <w:color w:val="auto"/>
          <w:sz w:val="32"/>
          <w:szCs w:val="32"/>
        </w:rPr>
      </w:pPr>
      <w:r>
        <w:rPr>
          <w:rFonts w:hint="eastAsia" w:ascii="仿宋_GB2312" w:hAnsi="仿宋_GB2312" w:eastAsia="仿宋_GB2312" w:cs="仿宋_GB2312"/>
          <w:b w:val="0"/>
          <w:bCs w:val="0"/>
          <w:color w:val="auto"/>
          <w:sz w:val="32"/>
          <w:szCs w:val="32"/>
        </w:rPr>
        <w:t>（2）</w:t>
      </w:r>
      <w:r>
        <w:rPr>
          <w:rFonts w:ascii="Times New Roman" w:hAnsi="Times New Roman" w:eastAsia="仿宋_GB2312" w:cs="Times New Roman"/>
          <w:color w:val="auto"/>
          <w:sz w:val="32"/>
          <w:szCs w:val="32"/>
        </w:rPr>
        <w:t>工程险情得到有效控制，主要防洪河道重要河段控制站水位已回落至警戒水位以下。</w:t>
      </w:r>
    </w:p>
    <w:p w14:paraId="2E8A35D0">
      <w:pPr>
        <w:pageBreakBefore w:val="0"/>
        <w:widowControl w:val="0"/>
        <w:kinsoku/>
        <w:wordWrap/>
        <w:overflowPunct/>
        <w:topLinePunct w:val="0"/>
        <w:autoSpaceDE/>
        <w:bidi w:val="0"/>
        <w:spacing w:line="580" w:lineRule="exact"/>
        <w:ind w:firstLine="640" w:firstLineChars="200"/>
        <w:textAlignment w:val="auto"/>
        <w:rPr>
          <w:rFonts w:ascii="Times New Roman" w:hAnsi="Times New Roman" w:eastAsia="仿宋_GB2312" w:cs="Times New Roman"/>
          <w:color w:val="auto"/>
          <w:sz w:val="32"/>
          <w:szCs w:val="32"/>
        </w:rPr>
      </w:pPr>
      <w:r>
        <w:rPr>
          <w:rFonts w:hint="eastAsia" w:ascii="仿宋_GB2312" w:hAnsi="仿宋_GB2312" w:eastAsia="仿宋_GB2312" w:cs="仿宋_GB2312"/>
          <w:b w:val="0"/>
          <w:bCs w:val="0"/>
          <w:color w:val="auto"/>
          <w:sz w:val="32"/>
          <w:szCs w:val="32"/>
        </w:rPr>
        <w:t>（3）</w:t>
      </w:r>
      <w:r>
        <w:rPr>
          <w:rFonts w:ascii="Times New Roman" w:hAnsi="Times New Roman" w:eastAsia="仿宋_GB2312" w:cs="Times New Roman"/>
          <w:color w:val="auto"/>
          <w:sz w:val="32"/>
          <w:szCs w:val="32"/>
        </w:rPr>
        <w:t>主要应急抢险救援任务基本结束。</w:t>
      </w:r>
    </w:p>
    <w:p w14:paraId="45700439">
      <w:pPr>
        <w:pageBreakBefore w:val="0"/>
        <w:widowControl w:val="0"/>
        <w:kinsoku/>
        <w:wordWrap/>
        <w:overflowPunct/>
        <w:topLinePunct w:val="0"/>
        <w:autoSpaceDE/>
        <w:bidi w:val="0"/>
        <w:spacing w:line="580" w:lineRule="exact"/>
        <w:ind w:firstLine="640" w:firstLineChars="200"/>
        <w:textAlignment w:val="auto"/>
        <w:rPr>
          <w:rFonts w:ascii="Times New Roman" w:hAnsi="Times New Roman" w:eastAsia="仿宋_GB2312" w:cs="Times New Roman"/>
          <w:color w:val="auto"/>
          <w:sz w:val="32"/>
          <w:szCs w:val="32"/>
        </w:rPr>
      </w:pPr>
      <w:r>
        <w:rPr>
          <w:rFonts w:hint="eastAsia" w:ascii="仿宋_GB2312" w:hAnsi="仿宋_GB2312" w:eastAsia="仿宋_GB2312" w:cs="仿宋_GB2312"/>
          <w:b w:val="0"/>
          <w:bCs w:val="0"/>
          <w:color w:val="auto"/>
          <w:sz w:val="32"/>
          <w:szCs w:val="32"/>
        </w:rPr>
        <w:t>（4）</w:t>
      </w:r>
      <w:r>
        <w:rPr>
          <w:rFonts w:ascii="Times New Roman" w:hAnsi="Times New Roman" w:eastAsia="仿宋_GB2312" w:cs="Times New Roman"/>
          <w:color w:val="auto"/>
          <w:sz w:val="32"/>
          <w:szCs w:val="32"/>
        </w:rPr>
        <w:t>灾情基本稳定。</w:t>
      </w:r>
    </w:p>
    <w:p w14:paraId="45B9F096">
      <w:pPr>
        <w:pStyle w:val="4"/>
        <w:keepNext/>
        <w:keepLines/>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黑体" w:hAnsi="黑体" w:eastAsia="黑体" w:cs="黑体"/>
          <w:b w:val="0"/>
          <w:bCs w:val="0"/>
          <w:color w:val="000000"/>
          <w:sz w:val="32"/>
          <w:szCs w:val="32"/>
        </w:rPr>
      </w:pPr>
      <w:r>
        <w:rPr>
          <w:rFonts w:hint="eastAsia" w:ascii="黑体" w:hAnsi="黑体" w:cs="黑体"/>
          <w:b w:val="0"/>
          <w:bCs w:val="0"/>
          <w:color w:val="000000"/>
          <w:sz w:val="32"/>
          <w:szCs w:val="32"/>
          <w:lang w:val="en-US" w:eastAsia="zh-CN"/>
        </w:rPr>
        <w:t>7</w:t>
      </w:r>
      <w:r>
        <w:rPr>
          <w:rFonts w:hint="eastAsia" w:ascii="黑体" w:hAnsi="黑体" w:eastAsia="黑体" w:cs="黑体"/>
          <w:b w:val="0"/>
          <w:bCs w:val="0"/>
          <w:color w:val="000000"/>
          <w:sz w:val="32"/>
          <w:szCs w:val="32"/>
        </w:rPr>
        <w:t xml:space="preserve"> 信息报送及发布</w:t>
      </w:r>
    </w:p>
    <w:p w14:paraId="68C64D92">
      <w:pPr>
        <w:pStyle w:val="4"/>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bookmarkStart w:id="73" w:name="_Toc11145"/>
      <w:r>
        <w:rPr>
          <w:rFonts w:hint="eastAsia" w:ascii="楷体_GB2312" w:hAnsi="楷体_GB2312" w:eastAsia="楷体_GB2312" w:cs="楷体_GB2312"/>
          <w:b w:val="0"/>
          <w:bCs w:val="0"/>
          <w:sz w:val="32"/>
          <w:szCs w:val="32"/>
          <w:lang w:val="en-US" w:eastAsia="zh-CN"/>
        </w:rPr>
        <w:t>7.1 信息报送</w:t>
      </w:r>
      <w:bookmarkEnd w:id="73"/>
    </w:p>
    <w:p w14:paraId="2EE64710">
      <w:pPr>
        <w:pageBreakBefore w:val="0"/>
        <w:widowControl w:val="0"/>
        <w:kinsoku/>
        <w:wordWrap/>
        <w:overflowPunct/>
        <w:topLinePunct w:val="0"/>
        <w:autoSpaceDE/>
        <w:bidi w:val="0"/>
        <w:spacing w:line="580" w:lineRule="exact"/>
        <w:ind w:firstLine="640" w:firstLineChars="200"/>
        <w:textAlignment w:val="auto"/>
        <w:rPr>
          <w:rFonts w:ascii="Times New Roman" w:hAnsi="Times New Roman" w:eastAsia="仿宋_GB2312" w:cs="Times New Roman"/>
          <w:color w:val="auto"/>
          <w:sz w:val="32"/>
          <w:szCs w:val="32"/>
        </w:rPr>
      </w:pPr>
      <w:r>
        <w:rPr>
          <w:rFonts w:hint="eastAsia" w:ascii="仿宋_GB2312" w:eastAsia="仿宋_GB2312"/>
          <w:b w:val="0"/>
          <w:bCs w:val="0"/>
          <w:color w:val="000000"/>
          <w:sz w:val="32"/>
          <w:szCs w:val="32"/>
          <w:u w:val="none"/>
          <w:lang w:val="en-US" w:eastAsia="zh-CN"/>
        </w:rPr>
        <w:t>各部门按照国家防汛总指挥部印发的《洪涝突发险情灾情报告暂行规定》</w:t>
      </w:r>
      <w:r>
        <w:rPr>
          <w:rFonts w:hint="eastAsia" w:ascii="仿宋_GB2312"/>
          <w:b w:val="0"/>
          <w:bCs w:val="0"/>
          <w:color w:val="000000"/>
          <w:sz w:val="32"/>
          <w:szCs w:val="32"/>
          <w:u w:val="none"/>
          <w:lang w:val="en-US" w:eastAsia="zh-CN"/>
        </w:rPr>
        <w:t>、</w:t>
      </w:r>
      <w:r>
        <w:rPr>
          <w:rFonts w:hint="eastAsia" w:ascii="仿宋_GB2312" w:eastAsia="仿宋_GB2312"/>
          <w:b w:val="0"/>
          <w:bCs w:val="0"/>
          <w:color w:val="000000"/>
          <w:sz w:val="32"/>
          <w:szCs w:val="32"/>
          <w:u w:val="none"/>
          <w:lang w:val="en-US" w:eastAsia="zh-CN"/>
        </w:rPr>
        <w:t>应急部办公厅《关于进一步规范灾情管理杜绝信息迟报瞒报问题有关通知》和区防指有关要求，做好险情、灾情信息报送工作。各级防办要及时掌握突发险情灾情信息，加强与农水、应急、自然资源、城管、交通、工信、公安等部门的沟通，健全突发险情灾情</w:t>
      </w:r>
      <w:r>
        <w:rPr>
          <w:rFonts w:ascii="Times New Roman" w:hAnsi="Times New Roman" w:eastAsia="仿宋_GB2312" w:cs="Times New Roman"/>
          <w:color w:val="auto"/>
          <w:sz w:val="32"/>
          <w:szCs w:val="32"/>
        </w:rPr>
        <w:t>互通机制，及时共享信息，并在第一时间向上一级</w:t>
      </w:r>
      <w:r>
        <w:rPr>
          <w:rFonts w:hint="eastAsia" w:ascii="仿宋_GB2312" w:eastAsia="仿宋_GB2312" w:cs="Times New Roman"/>
          <w:color w:val="auto"/>
          <w:sz w:val="32"/>
          <w:szCs w:val="32"/>
        </w:rPr>
        <w:t>防汛指挥机构</w:t>
      </w:r>
      <w:r>
        <w:rPr>
          <w:rFonts w:ascii="Times New Roman" w:hAnsi="Times New Roman" w:eastAsia="仿宋_GB2312" w:cs="Times New Roman"/>
          <w:color w:val="auto"/>
          <w:sz w:val="32"/>
          <w:szCs w:val="32"/>
        </w:rPr>
        <w:t>报告，同时督促有关成员单位和地方及时报告工程设施险情和人员伤亡等灾情信息。</w:t>
      </w:r>
    </w:p>
    <w:p w14:paraId="1A832770">
      <w:pPr>
        <w:pageBreakBefore w:val="0"/>
        <w:widowControl w:val="0"/>
        <w:kinsoku/>
        <w:wordWrap/>
        <w:overflowPunct/>
        <w:topLinePunct w:val="0"/>
        <w:autoSpaceDE/>
        <w:bidi w:val="0"/>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发生突发重大险情灾情时，要在险情灾情发生后半小时内报告</w:t>
      </w:r>
      <w:r>
        <w:rPr>
          <w:rFonts w:hint="eastAsia" w:eastAsia="仿宋_GB2312" w:cs="Times New Roman"/>
          <w:color w:val="auto"/>
          <w:sz w:val="32"/>
          <w:szCs w:val="32"/>
          <w:lang w:eastAsia="zh-CN"/>
        </w:rPr>
        <w:t>区</w:t>
      </w:r>
      <w:r>
        <w:rPr>
          <w:rFonts w:ascii="Times New Roman" w:hAnsi="Times New Roman" w:eastAsia="仿宋_GB2312" w:cs="Times New Roman"/>
          <w:color w:val="auto"/>
          <w:sz w:val="32"/>
          <w:szCs w:val="32"/>
        </w:rPr>
        <w:t>防指，紧急情况下，可以采用电话或其他方式直接报告，并按规定和要求以书面形式及时补报相关情况。后续根据突发险情灾情发展过程和应急处置情况，及时进行续报，直至险情排除、灾情稳定或结束。可能导致</w:t>
      </w:r>
      <w:r>
        <w:rPr>
          <w:rFonts w:hint="eastAsia" w:ascii="Times New Roman" w:hAnsi="Times New Roman" w:eastAsia="仿宋_GB2312" w:cs="Times New Roman"/>
          <w:color w:val="auto"/>
          <w:sz w:val="32"/>
          <w:szCs w:val="32"/>
          <w:lang w:eastAsia="zh-CN"/>
        </w:rPr>
        <w:t>主</w:t>
      </w:r>
      <w:r>
        <w:rPr>
          <w:rFonts w:ascii="Times New Roman" w:hAnsi="Times New Roman" w:eastAsia="仿宋_GB2312" w:cs="Times New Roman"/>
          <w:color w:val="auto"/>
          <w:sz w:val="32"/>
          <w:szCs w:val="32"/>
        </w:rPr>
        <w:t>要堤防决口、重大人员伤亡的重大险情灾情要一事一报、及时报告，杜绝在其他信息中一并上报。</w:t>
      </w:r>
    </w:p>
    <w:p w14:paraId="38A05198">
      <w:pPr>
        <w:pageBreakBefore w:val="0"/>
        <w:widowControl w:val="0"/>
        <w:kinsoku/>
        <w:wordWrap/>
        <w:overflowPunct/>
        <w:topLinePunct w:val="0"/>
        <w:autoSpaceDE/>
        <w:bidi w:val="0"/>
        <w:spacing w:line="58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因灾死亡失踪人员信息不全时，应先报因灾死亡失踪人数等概要情况，待核实或完成信息比对后再补报，不得以身份信息不全、需进一步核实等理由迟报瞒报。</w:t>
      </w:r>
    </w:p>
    <w:p w14:paraId="12DC85E5">
      <w:pPr>
        <w:pageBreakBefore w:val="0"/>
        <w:widowControl w:val="0"/>
        <w:kinsoku/>
        <w:wordWrap/>
        <w:overflowPunct/>
        <w:topLinePunct w:val="0"/>
        <w:autoSpaceDE/>
        <w:bidi w:val="0"/>
        <w:spacing w:line="580" w:lineRule="exact"/>
        <w:ind w:firstLine="640" w:firstLineChars="200"/>
        <w:textAlignment w:val="auto"/>
        <w:rPr>
          <w:rFonts w:hint="default" w:ascii="仿宋_GB2312" w:eastAsia="仿宋_GB2312"/>
          <w:b w:val="0"/>
          <w:bCs w:val="0"/>
          <w:color w:val="000000"/>
          <w:sz w:val="32"/>
          <w:szCs w:val="32"/>
          <w:u w:val="none"/>
          <w:lang w:val="en-US"/>
        </w:rPr>
      </w:pPr>
      <w:r>
        <w:rPr>
          <w:rFonts w:hint="eastAsia" w:ascii="Times New Roman" w:hAnsi="Times New Roman" w:eastAsia="仿宋_GB2312" w:cs="Times New Roman"/>
          <w:color w:val="auto"/>
          <w:sz w:val="32"/>
          <w:szCs w:val="32"/>
          <w:lang w:eastAsia="zh-CN"/>
        </w:rPr>
        <w:t>乡办</w:t>
      </w:r>
      <w:r>
        <w:rPr>
          <w:rFonts w:hint="eastAsia" w:ascii="Times New Roman" w:hAnsi="Times New Roman" w:eastAsia="仿宋_GB2312" w:cs="Times New Roman"/>
          <w:color w:val="auto"/>
          <w:sz w:val="32"/>
          <w:szCs w:val="32"/>
        </w:rPr>
        <w:t>防汛指挥机构</w:t>
      </w:r>
      <w:r>
        <w:rPr>
          <w:rFonts w:ascii="Times New Roman" w:hAnsi="Times New Roman" w:eastAsia="仿宋_GB2312" w:cs="Times New Roman"/>
          <w:color w:val="auto"/>
          <w:sz w:val="32"/>
          <w:szCs w:val="32"/>
        </w:rPr>
        <w:t>负责归口报送各类防汛信息。</w:t>
      </w:r>
      <w:r>
        <w:rPr>
          <w:rFonts w:hint="eastAsia" w:ascii="Times New Roman" w:hAnsi="Times New Roman" w:eastAsia="仿宋_GB2312" w:cs="Times New Roman"/>
          <w:color w:val="auto"/>
          <w:sz w:val="32"/>
          <w:szCs w:val="32"/>
          <w:lang w:eastAsia="zh-CN"/>
        </w:rPr>
        <w:t>区</w:t>
      </w:r>
      <w:r>
        <w:rPr>
          <w:rFonts w:ascii="Times New Roman" w:hAnsi="Times New Roman" w:eastAsia="仿宋_GB2312" w:cs="Times New Roman"/>
          <w:color w:val="auto"/>
          <w:sz w:val="32"/>
          <w:szCs w:val="32"/>
        </w:rPr>
        <w:t>防办及时</w:t>
      </w:r>
      <w:r>
        <w:rPr>
          <w:rFonts w:hint="eastAsia" w:ascii="Times New Roman" w:hAnsi="Times New Roman" w:eastAsia="仿宋_GB2312" w:cs="Times New Roman"/>
          <w:color w:val="auto"/>
          <w:sz w:val="32"/>
          <w:szCs w:val="32"/>
          <w:lang w:eastAsia="zh-CN"/>
        </w:rPr>
        <w:t>向市防办</w:t>
      </w:r>
      <w:r>
        <w:rPr>
          <w:rFonts w:ascii="Times New Roman" w:hAnsi="Times New Roman" w:eastAsia="仿宋_GB2312" w:cs="Times New Roman"/>
          <w:color w:val="auto"/>
          <w:sz w:val="32"/>
          <w:szCs w:val="32"/>
        </w:rPr>
        <w:t>和</w:t>
      </w:r>
      <w:r>
        <w:rPr>
          <w:rFonts w:hint="eastAsia" w:ascii="Times New Roman" w:hAnsi="Times New Roman" w:eastAsia="仿宋_GB2312" w:cs="Times New Roman"/>
          <w:color w:val="auto"/>
          <w:sz w:val="32"/>
          <w:szCs w:val="32"/>
          <w:lang w:eastAsia="zh-CN"/>
        </w:rPr>
        <w:t>区</w:t>
      </w:r>
      <w:r>
        <w:rPr>
          <w:rFonts w:ascii="Times New Roman" w:hAnsi="Times New Roman" w:eastAsia="仿宋_GB2312" w:cs="Times New Roman"/>
          <w:color w:val="auto"/>
          <w:sz w:val="32"/>
          <w:szCs w:val="32"/>
        </w:rPr>
        <w:t>委、</w:t>
      </w:r>
      <w:r>
        <w:rPr>
          <w:rFonts w:hint="eastAsia" w:ascii="Times New Roman" w:hAnsi="Times New Roman" w:eastAsia="仿宋_GB2312" w:cs="Times New Roman"/>
          <w:color w:val="auto"/>
          <w:sz w:val="32"/>
          <w:szCs w:val="32"/>
          <w:lang w:eastAsia="zh-CN"/>
        </w:rPr>
        <w:t>区</w:t>
      </w:r>
      <w:r>
        <w:rPr>
          <w:rFonts w:ascii="Times New Roman" w:hAnsi="Times New Roman" w:eastAsia="仿宋_GB2312" w:cs="Times New Roman"/>
          <w:color w:val="auto"/>
          <w:sz w:val="32"/>
          <w:szCs w:val="32"/>
        </w:rPr>
        <w:t>政府报告</w:t>
      </w:r>
      <w:r>
        <w:rPr>
          <w:rFonts w:hint="eastAsia" w:ascii="Times New Roman" w:hAnsi="Times New Roman" w:eastAsia="仿宋_GB2312" w:cs="Times New Roman"/>
          <w:color w:val="auto"/>
          <w:sz w:val="32"/>
          <w:szCs w:val="32"/>
          <w:lang w:eastAsia="zh-CN"/>
        </w:rPr>
        <w:t>防汛</w:t>
      </w:r>
      <w:r>
        <w:rPr>
          <w:rFonts w:ascii="Times New Roman" w:hAnsi="Times New Roman" w:eastAsia="仿宋_GB2312" w:cs="Times New Roman"/>
          <w:color w:val="auto"/>
          <w:sz w:val="32"/>
          <w:szCs w:val="32"/>
        </w:rPr>
        <w:t>工作动态。</w:t>
      </w:r>
    </w:p>
    <w:p w14:paraId="13C4F83E">
      <w:pPr>
        <w:pageBreakBefore w:val="0"/>
        <w:widowControl w:val="0"/>
        <w:kinsoku/>
        <w:wordWrap/>
        <w:overflowPunct/>
        <w:topLinePunct w:val="0"/>
        <w:autoSpaceDE/>
        <w:autoSpaceDN/>
        <w:bidi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u w:val="none"/>
        </w:rPr>
        <w:t>应急响应结束后，</w:t>
      </w:r>
      <w:r>
        <w:rPr>
          <w:rFonts w:hint="eastAsia" w:ascii="仿宋_GB2312" w:eastAsia="仿宋_GB2312"/>
          <w:b w:val="0"/>
          <w:bCs w:val="0"/>
          <w:color w:val="000000"/>
          <w:sz w:val="32"/>
          <w:szCs w:val="32"/>
          <w:u w:val="none"/>
          <w:lang w:eastAsia="zh-CN"/>
        </w:rPr>
        <w:t>区农业农村和</w:t>
      </w:r>
      <w:r>
        <w:rPr>
          <w:rFonts w:hint="eastAsia" w:ascii="仿宋_GB2312" w:eastAsia="仿宋_GB2312"/>
          <w:b w:val="0"/>
          <w:bCs w:val="0"/>
          <w:color w:val="000000"/>
          <w:sz w:val="32"/>
          <w:szCs w:val="32"/>
          <w:u w:val="none"/>
        </w:rPr>
        <w:t>水利</w:t>
      </w:r>
      <w:r>
        <w:rPr>
          <w:rFonts w:hint="eastAsia" w:ascii="仿宋_GB2312" w:eastAsia="仿宋_GB2312"/>
          <w:b w:val="0"/>
          <w:bCs w:val="0"/>
          <w:color w:val="000000"/>
          <w:sz w:val="32"/>
          <w:szCs w:val="32"/>
          <w:u w:val="none"/>
          <w:lang w:eastAsia="zh-CN"/>
        </w:rPr>
        <w:t>局</w:t>
      </w:r>
      <w:r>
        <w:rPr>
          <w:rFonts w:hint="eastAsia" w:ascii="仿宋_GB2312" w:eastAsia="仿宋_GB2312"/>
          <w:b w:val="0"/>
          <w:bCs w:val="0"/>
          <w:color w:val="000000"/>
          <w:sz w:val="32"/>
          <w:szCs w:val="32"/>
          <w:u w:val="none"/>
        </w:rPr>
        <w:t>、</w:t>
      </w:r>
      <w:r>
        <w:rPr>
          <w:rFonts w:hint="eastAsia" w:ascii="仿宋_GB2312" w:eastAsia="仿宋_GB2312"/>
          <w:b w:val="0"/>
          <w:bCs w:val="0"/>
          <w:color w:val="000000"/>
          <w:sz w:val="32"/>
          <w:szCs w:val="32"/>
          <w:u w:val="none"/>
          <w:lang w:eastAsia="zh-CN"/>
        </w:rPr>
        <w:t>区城市管理局、区应急管理局等成员单位在2日内将主要特征性数据等基本情况报送区防办，区防</w:t>
      </w:r>
      <w:r>
        <w:rPr>
          <w:rFonts w:hint="eastAsia" w:ascii="仿宋_GB2312" w:eastAsia="仿宋_GB2312"/>
          <w:b w:val="0"/>
          <w:bCs w:val="0"/>
          <w:color w:val="000000"/>
          <w:sz w:val="32"/>
          <w:szCs w:val="32"/>
          <w:u w:val="none"/>
        </w:rPr>
        <w:t>指各成员单位在3日内将总结报送</w:t>
      </w:r>
      <w:r>
        <w:rPr>
          <w:rFonts w:hint="eastAsia" w:ascii="仿宋_GB2312" w:eastAsia="仿宋_GB2312"/>
          <w:b w:val="0"/>
          <w:bCs w:val="0"/>
          <w:color w:val="000000"/>
          <w:sz w:val="32"/>
          <w:szCs w:val="32"/>
          <w:u w:val="none"/>
          <w:lang w:eastAsia="zh-CN"/>
        </w:rPr>
        <w:t>区</w:t>
      </w:r>
      <w:r>
        <w:rPr>
          <w:rFonts w:hint="eastAsia" w:ascii="仿宋_GB2312" w:eastAsia="仿宋_GB2312"/>
          <w:b w:val="0"/>
          <w:bCs w:val="0"/>
          <w:color w:val="000000"/>
          <w:sz w:val="32"/>
          <w:szCs w:val="32"/>
          <w:u w:val="none"/>
        </w:rPr>
        <w:t>防办。</w:t>
      </w:r>
    </w:p>
    <w:p w14:paraId="0E89DE8A">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bookmarkStart w:id="74" w:name="_Toc3892"/>
      <w:r>
        <w:rPr>
          <w:rFonts w:hint="eastAsia" w:ascii="楷体_GB2312" w:hAnsi="楷体_GB2312" w:eastAsia="楷体_GB2312" w:cs="楷体_GB2312"/>
          <w:b w:val="0"/>
          <w:bCs w:val="0"/>
          <w:sz w:val="32"/>
          <w:szCs w:val="32"/>
          <w:lang w:val="en-US" w:eastAsia="zh-CN"/>
        </w:rPr>
        <w:t>7.2 信息发布</w:t>
      </w:r>
      <w:bookmarkEnd w:id="74"/>
    </w:p>
    <w:p w14:paraId="6CE4CAB1">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Times New Roman" w:eastAsia="仿宋_GB2312" w:cs="Times New Roman"/>
          <w:b w:val="0"/>
          <w:bCs w:val="0"/>
          <w:color w:val="000000"/>
          <w:kern w:val="2"/>
          <w:sz w:val="32"/>
          <w:szCs w:val="32"/>
          <w:u w:val="none"/>
          <w:lang w:val="en-US" w:eastAsia="zh-CN"/>
        </w:rPr>
      </w:pPr>
      <w:r>
        <w:rPr>
          <w:rFonts w:hint="eastAsia" w:ascii="仿宋_GB2312" w:eastAsia="仿宋_GB2312"/>
          <w:b w:val="0"/>
          <w:bCs w:val="0"/>
          <w:color w:val="000000"/>
          <w:sz w:val="32"/>
          <w:szCs w:val="32"/>
        </w:rPr>
        <w:t>防汛信息发布要及时、准确、客观、全面。汛情、险情、灾情及防汛工作动态等信息由行业部门审核，</w:t>
      </w:r>
      <w:r>
        <w:rPr>
          <w:rFonts w:hint="eastAsia" w:ascii="仿宋_GB2312" w:hAnsi="Times New Roman" w:eastAsia="仿宋_GB2312" w:cs="Times New Roman"/>
          <w:b w:val="0"/>
          <w:bCs w:val="0"/>
          <w:color w:val="000000"/>
          <w:kern w:val="2"/>
          <w:sz w:val="32"/>
          <w:szCs w:val="32"/>
          <w:u w:val="none"/>
          <w:lang w:val="en-US" w:eastAsia="zh-CN"/>
        </w:rPr>
        <w:t xml:space="preserve">县级以上各级防汛指挥机构统一发布。洪涝灾害主要影响地区防汛指挥机构按照规定及时发布信息，在发布重要灾情、险情信息前要及时报告上级防汛指挥机构，涉及人员伤亡的要及时报告市防指。  </w:t>
      </w:r>
    </w:p>
    <w:p w14:paraId="4E0FA1C8">
      <w:pPr>
        <w:pStyle w:val="4"/>
        <w:keepNext w:val="0"/>
        <w:keepLines w:val="0"/>
        <w:pageBreakBefore w:val="0"/>
        <w:widowControl w:val="0"/>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_GB2312" w:hAnsi="Times New Roman" w:eastAsia="仿宋_GB2312" w:cs="Times New Roman"/>
          <w:b w:val="0"/>
          <w:bCs w:val="0"/>
          <w:color w:val="000000"/>
          <w:kern w:val="2"/>
          <w:sz w:val="32"/>
          <w:szCs w:val="32"/>
          <w:u w:val="none"/>
          <w:lang w:val="en-US" w:eastAsia="zh-CN"/>
        </w:rPr>
      </w:pPr>
      <w:r>
        <w:rPr>
          <w:rFonts w:hint="eastAsia" w:ascii="仿宋_GB2312" w:hAnsi="Times New Roman" w:eastAsia="仿宋_GB2312" w:cs="Times New Roman"/>
          <w:b w:val="0"/>
          <w:bCs w:val="0"/>
          <w:color w:val="000000"/>
          <w:kern w:val="2"/>
          <w:sz w:val="32"/>
          <w:szCs w:val="32"/>
          <w:u w:val="none"/>
          <w:lang w:val="en-US" w:eastAsia="zh-CN"/>
        </w:rPr>
        <w:t>重大、特别重大洪涝灾害发生后，当地政府或防汛指挥机构在5小时内发布权威信息，区防指汇总核实相关信息后向区政府报告，由区政府在24小时内举行新闻发布会。重大决策部署、综合汛情、灾情和抢险救灾情况等重要信息，</w:t>
      </w:r>
      <w:r>
        <w:rPr>
          <w:rFonts w:hint="eastAsia" w:ascii="仿宋_GB2312" w:eastAsia="仿宋_GB2312" w:cs="Times New Roman"/>
          <w:b w:val="0"/>
          <w:bCs w:val="0"/>
          <w:color w:val="000000"/>
          <w:kern w:val="2"/>
          <w:sz w:val="32"/>
          <w:szCs w:val="32"/>
          <w:u w:val="none"/>
          <w:lang w:val="en-US" w:eastAsia="zh-CN"/>
        </w:rPr>
        <w:t xml:space="preserve"> </w:t>
      </w:r>
      <w:r>
        <w:rPr>
          <w:rFonts w:hint="eastAsia" w:ascii="仿宋_GB2312" w:hAnsi="Times New Roman" w:eastAsia="仿宋_GB2312" w:cs="Times New Roman"/>
          <w:b w:val="0"/>
          <w:bCs w:val="0"/>
          <w:color w:val="000000"/>
          <w:kern w:val="2"/>
          <w:sz w:val="32"/>
          <w:szCs w:val="32"/>
          <w:u w:val="none"/>
          <w:lang w:val="en-US" w:eastAsia="zh-CN"/>
        </w:rPr>
        <w:t>通过媒体对外统一发布。</w:t>
      </w:r>
    </w:p>
    <w:p w14:paraId="53E7D8E5">
      <w:pPr>
        <w:pStyle w:val="4"/>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8</w:t>
      </w:r>
      <w:r>
        <w:rPr>
          <w:rFonts w:hint="eastAsia" w:ascii="黑体" w:hAnsi="黑体" w:eastAsia="黑体" w:cs="黑体"/>
          <w:b w:val="0"/>
          <w:bCs w:val="0"/>
          <w:sz w:val="32"/>
          <w:szCs w:val="32"/>
        </w:rPr>
        <w:t xml:space="preserve"> 善后工作</w:t>
      </w:r>
    </w:p>
    <w:p w14:paraId="30843F6B">
      <w:pPr>
        <w:pStyle w:val="5"/>
        <w:keepNext/>
        <w:keepLines/>
        <w:pageBreakBefore w:val="0"/>
        <w:widowControl w:val="0"/>
        <w:kinsoku/>
        <w:wordWrap/>
        <w:overflowPunct/>
        <w:topLinePunct w:val="0"/>
        <w:autoSpaceDE/>
        <w:autoSpaceDN/>
        <w:bidi w:val="0"/>
        <w:adjustRightInd/>
        <w:snapToGrid w:val="0"/>
        <w:spacing w:before="0" w:after="0" w:line="580" w:lineRule="exact"/>
        <w:ind w:firstLine="640" w:firstLineChars="200"/>
        <w:textAlignment w:val="auto"/>
        <w:rPr>
          <w:rFonts w:hint="eastAsia" w:ascii="楷体_GB2312" w:hAnsi="楷体_GB2312" w:eastAsia="楷体_GB2312" w:cs="楷体_GB2312"/>
          <w:b w:val="0"/>
          <w:bCs w:val="0"/>
          <w:lang w:val="en-US" w:eastAsia="zh-CN"/>
        </w:rPr>
      </w:pPr>
      <w:bookmarkStart w:id="75" w:name="_Toc14922"/>
      <w:r>
        <w:rPr>
          <w:rFonts w:hint="eastAsia" w:ascii="楷体_GB2312" w:hAnsi="楷体_GB2312" w:eastAsia="楷体_GB2312" w:cs="楷体_GB2312"/>
          <w:b w:val="0"/>
          <w:bCs w:val="0"/>
          <w:lang w:val="en-US" w:eastAsia="zh-CN"/>
        </w:rPr>
        <w:t>8.1 善后处置</w:t>
      </w:r>
      <w:bookmarkEnd w:id="75"/>
    </w:p>
    <w:p w14:paraId="4678B912">
      <w:pPr>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val="en-US" w:eastAsia="zh-CN"/>
        </w:rPr>
        <w:t>属地</w:t>
      </w:r>
      <w:r>
        <w:rPr>
          <w:rFonts w:hint="eastAsia" w:ascii="仿宋_GB2312" w:eastAsia="仿宋_GB2312"/>
          <w:b w:val="0"/>
          <w:bCs w:val="0"/>
          <w:color w:val="000000"/>
          <w:sz w:val="32"/>
          <w:szCs w:val="32"/>
        </w:rPr>
        <w:t>政府根据洪涝灾害情况，制定救助、补偿、抚慰、安置等善后工作方案，对洪涝灾害中的伤亡人员、应急处置工作人员，以及紧急调集、征用有关单位及个人的物资，按照规定给予抚</w:t>
      </w:r>
      <w:r>
        <w:rPr>
          <w:rFonts w:hint="eastAsia" w:ascii="仿宋_GB2312" w:eastAsia="仿宋_GB2312"/>
          <w:b w:val="0"/>
          <w:bCs w:val="0"/>
          <w:color w:val="000000"/>
          <w:sz w:val="32"/>
          <w:szCs w:val="32"/>
          <w:lang w:eastAsia="zh-CN"/>
        </w:rPr>
        <w:t>慰</w:t>
      </w:r>
      <w:r>
        <w:rPr>
          <w:rFonts w:hint="eastAsia" w:ascii="仿宋_GB2312" w:eastAsia="仿宋_GB2312"/>
          <w:b w:val="0"/>
          <w:bCs w:val="0"/>
          <w:color w:val="000000"/>
          <w:sz w:val="32"/>
          <w:szCs w:val="32"/>
        </w:rPr>
        <w:t>、补助或补偿。有关部门要做好疫病和环境污染防治工作。</w:t>
      </w:r>
      <w:bookmarkStart w:id="76" w:name="_Toc16266877"/>
      <w:bookmarkStart w:id="77" w:name="_Toc10726221"/>
      <w:bookmarkStart w:id="78" w:name="_Toc17550579"/>
      <w:bookmarkStart w:id="79" w:name="_Toc9005272"/>
      <w:bookmarkStart w:id="80" w:name="_Toc23512808"/>
      <w:bookmarkStart w:id="81" w:name="_Toc10734407"/>
      <w:bookmarkStart w:id="82" w:name="_Toc17550687"/>
      <w:bookmarkStart w:id="83" w:name="_Toc39042164"/>
    </w:p>
    <w:p w14:paraId="6B0CD8C2">
      <w:pPr>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bookmarkStart w:id="84" w:name="_Toc26547"/>
      <w:r>
        <w:rPr>
          <w:rFonts w:hint="eastAsia" w:ascii="楷体_GB2312" w:hAnsi="楷体_GB2312" w:eastAsia="楷体_GB2312" w:cs="楷体_GB2312"/>
          <w:b w:val="0"/>
          <w:bCs w:val="0"/>
          <w:color w:val="000000"/>
          <w:sz w:val="32"/>
          <w:szCs w:val="32"/>
          <w:lang w:val="en-US" w:eastAsia="zh-CN"/>
        </w:rPr>
        <w:t>8.2 调查评估</w:t>
      </w:r>
      <w:bookmarkEnd w:id="76"/>
      <w:bookmarkEnd w:id="77"/>
      <w:bookmarkEnd w:id="78"/>
      <w:bookmarkEnd w:id="79"/>
      <w:bookmarkEnd w:id="80"/>
      <w:bookmarkEnd w:id="81"/>
      <w:bookmarkEnd w:id="82"/>
      <w:bookmarkEnd w:id="83"/>
      <w:bookmarkEnd w:id="84"/>
    </w:p>
    <w:p w14:paraId="6717EF35">
      <w:pPr>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b w:val="0"/>
          <w:bCs w:val="0"/>
          <w:color w:val="000000"/>
        </w:rPr>
      </w:pPr>
      <w:r>
        <w:rPr>
          <w:rFonts w:hint="eastAsia" w:ascii="仿宋_GB2312" w:eastAsia="仿宋_GB2312"/>
          <w:b w:val="0"/>
          <w:bCs w:val="0"/>
          <w:color w:val="000000"/>
          <w:sz w:val="32"/>
          <w:szCs w:val="32"/>
        </w:rPr>
        <w:t>重大洪涝灾害发生后，</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lang w:val="en-US" w:eastAsia="zh-CN"/>
        </w:rPr>
        <w:t>政府组织</w:t>
      </w:r>
      <w:r>
        <w:rPr>
          <w:rFonts w:hint="eastAsia" w:ascii="仿宋_GB2312" w:eastAsia="仿宋_GB2312"/>
          <w:b w:val="0"/>
          <w:bCs w:val="0"/>
          <w:color w:val="000000"/>
          <w:sz w:val="32"/>
          <w:szCs w:val="32"/>
        </w:rPr>
        <w:t>应急</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lang w:val="en-US" w:eastAsia="zh-CN"/>
        </w:rPr>
        <w:t>城市管理、交通运输、农业农村等</w:t>
      </w:r>
      <w:r>
        <w:rPr>
          <w:rFonts w:hint="eastAsia" w:ascii="仿宋_GB2312" w:eastAsia="仿宋_GB2312"/>
          <w:b w:val="0"/>
          <w:bCs w:val="0"/>
          <w:color w:val="000000"/>
          <w:sz w:val="32"/>
          <w:szCs w:val="32"/>
        </w:rPr>
        <w:t>有关部门</w:t>
      </w:r>
      <w:r>
        <w:rPr>
          <w:rFonts w:hint="eastAsia" w:ascii="仿宋_GB2312" w:eastAsia="仿宋_GB2312"/>
          <w:b w:val="0"/>
          <w:bCs w:val="0"/>
          <w:color w:val="000000"/>
          <w:sz w:val="32"/>
          <w:szCs w:val="32"/>
          <w:lang w:val="en-US" w:eastAsia="zh-CN"/>
        </w:rPr>
        <w:t>及</w:t>
      </w:r>
      <w:r>
        <w:rPr>
          <w:rFonts w:hint="eastAsia" w:ascii="仿宋_GB2312" w:eastAsia="仿宋_GB2312"/>
          <w:b w:val="0"/>
          <w:bCs w:val="0"/>
          <w:color w:val="000000"/>
          <w:sz w:val="32"/>
          <w:szCs w:val="32"/>
        </w:rPr>
        <w:t>专家对灾害防御工作进行调查评估，分析原因，总结经验，提出防范、治理、改进建议和措施。</w:t>
      </w:r>
      <w:r>
        <w:rPr>
          <w:rFonts w:hint="eastAsia" w:ascii="仿宋_GB2312" w:eastAsia="仿宋_GB2312"/>
          <w:b w:val="0"/>
          <w:bCs w:val="0"/>
          <w:color w:val="000000"/>
          <w:sz w:val="32"/>
          <w:szCs w:val="32"/>
          <w:lang w:eastAsia="zh-CN"/>
        </w:rPr>
        <w:t>属地</w:t>
      </w:r>
      <w:r>
        <w:rPr>
          <w:rFonts w:hint="eastAsia" w:ascii="仿宋_GB2312" w:eastAsia="仿宋_GB2312"/>
          <w:b w:val="0"/>
          <w:bCs w:val="0"/>
          <w:color w:val="000000"/>
          <w:sz w:val="32"/>
          <w:szCs w:val="32"/>
        </w:rPr>
        <w:t>党委</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政府也要积极对洪涝灾害处置进行复盘，补短板、强弱项，持续提升防灾减灾救灾能力。</w:t>
      </w:r>
    </w:p>
    <w:p w14:paraId="0CB0884A">
      <w:pPr>
        <w:pStyle w:val="5"/>
        <w:keepNext/>
        <w:keepLines/>
        <w:pageBreakBefore w:val="0"/>
        <w:widowControl w:val="0"/>
        <w:kinsoku/>
        <w:wordWrap/>
        <w:overflowPunct/>
        <w:topLinePunct w:val="0"/>
        <w:autoSpaceDE/>
        <w:autoSpaceDN/>
        <w:bidi w:val="0"/>
        <w:adjustRightInd/>
        <w:snapToGrid w:val="0"/>
        <w:spacing w:before="0" w:after="0" w:line="580" w:lineRule="exact"/>
        <w:ind w:firstLine="640" w:firstLineChars="200"/>
        <w:textAlignment w:val="auto"/>
        <w:rPr>
          <w:rFonts w:hint="eastAsia" w:ascii="楷体_GB2312" w:hAnsi="楷体_GB2312" w:eastAsia="楷体_GB2312" w:cs="楷体_GB2312"/>
          <w:b w:val="0"/>
          <w:bCs w:val="0"/>
          <w:lang w:val="en-US" w:eastAsia="zh-CN"/>
        </w:rPr>
      </w:pPr>
      <w:bookmarkStart w:id="85" w:name="_Toc172"/>
      <w:r>
        <w:rPr>
          <w:rFonts w:hint="eastAsia" w:ascii="楷体_GB2312" w:hAnsi="楷体_GB2312" w:eastAsia="楷体_GB2312" w:cs="楷体_GB2312"/>
          <w:b w:val="0"/>
          <w:bCs w:val="0"/>
          <w:lang w:val="en-US" w:eastAsia="zh-CN"/>
        </w:rPr>
        <w:t>8.3 恢复重建</w:t>
      </w:r>
      <w:bookmarkEnd w:id="85"/>
    </w:p>
    <w:p w14:paraId="2B0DCDD1">
      <w:pPr>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（1）恢复重建工作由洪涝灾害发生地政府负责。洪涝灾害应急处置工作结束后，当地政府要及时恢复社会秩序，尽快修复被损坏的交通、水利、供水、排水等公共设施。</w:t>
      </w:r>
    </w:p>
    <w:p w14:paraId="402F6DC9">
      <w:pPr>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ascii="仿宋_GB2312" w:eastAsia="仿宋_GB2312"/>
          <w:b w:val="0"/>
          <w:bCs w:val="0"/>
          <w:color w:val="000000"/>
          <w:sz w:val="32"/>
          <w:szCs w:val="32"/>
          <w:highlight w:val="none"/>
        </w:rPr>
      </w:pPr>
      <w:r>
        <w:rPr>
          <w:rFonts w:hint="eastAsia" w:ascii="仿宋_GB2312" w:eastAsia="仿宋_GB2312"/>
          <w:b w:val="0"/>
          <w:bCs w:val="0"/>
          <w:color w:val="000000"/>
          <w:sz w:val="32"/>
          <w:szCs w:val="32"/>
        </w:rPr>
        <w:t>（2）上一级政府根据实际情况对下一级政府提供资金、物资支持和技术指导，组织其他地区提供支援。</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highlight w:val="none"/>
        </w:rPr>
        <w:t>级相关部门可根据洪涝灾害损失情况，出台支持受灾地社会经济和有关行业发展的优惠政策。</w:t>
      </w:r>
    </w:p>
    <w:p w14:paraId="23B57B6A">
      <w:pPr>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hint="eastAsia" w:ascii="仿宋_GB2312" w:hAnsi="Times New Roman" w:eastAsia="仿宋_GB2312" w:cs="Times New Roman"/>
          <w:b w:val="0"/>
          <w:bCs w:val="0"/>
          <w:color w:val="000000"/>
          <w:sz w:val="32"/>
          <w:szCs w:val="32"/>
        </w:rPr>
      </w:pPr>
      <w:r>
        <w:rPr>
          <w:rFonts w:hint="eastAsia" w:ascii="仿宋_GB2312" w:eastAsia="仿宋_GB2312"/>
          <w:b w:val="0"/>
          <w:bCs w:val="0"/>
          <w:color w:val="000000"/>
          <w:sz w:val="32"/>
          <w:szCs w:val="32"/>
        </w:rPr>
        <w:t>（3）居民住房恢复重建。</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lang w:val="en-US" w:eastAsia="zh-CN"/>
        </w:rPr>
        <w:t>住房和城乡建设</w:t>
      </w:r>
      <w:r>
        <w:rPr>
          <w:rFonts w:hint="eastAsia" w:ascii="仿宋_GB2312" w:eastAsia="仿宋_GB2312"/>
          <w:b w:val="0"/>
          <w:bCs w:val="0"/>
          <w:color w:val="000000"/>
          <w:sz w:val="32"/>
          <w:szCs w:val="32"/>
          <w:lang w:eastAsia="zh-CN"/>
        </w:rPr>
        <w:t>局</w:t>
      </w:r>
      <w:r>
        <w:rPr>
          <w:rFonts w:hint="eastAsia" w:ascii="仿宋_GB2312" w:eastAsia="仿宋_GB2312"/>
          <w:b w:val="0"/>
          <w:bCs w:val="0"/>
          <w:color w:val="000000"/>
          <w:sz w:val="32"/>
          <w:szCs w:val="32"/>
        </w:rPr>
        <w:t>根据倒损民房核定情况视情组织评估小组</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rPr>
        <w:t>对因灾倒损民房情况进行评估，做好受损民房的质量评估工作。以</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政府或</w:t>
      </w:r>
      <w:r>
        <w:rPr>
          <w:rFonts w:hint="eastAsia" w:ascii="仿宋_GB2312" w:eastAsia="仿宋_GB2312"/>
          <w:b w:val="0"/>
          <w:bCs w:val="0"/>
          <w:color w:val="000000"/>
          <w:sz w:val="32"/>
          <w:szCs w:val="32"/>
          <w:lang w:eastAsia="zh-CN"/>
        </w:rPr>
        <w:t>区</w:t>
      </w:r>
      <w:r>
        <w:rPr>
          <w:rFonts w:hint="eastAsia" w:ascii="仿宋_GB2312" w:hAnsi="Times New Roman" w:eastAsia="仿宋_GB2312" w:cs="Times New Roman"/>
          <w:b w:val="0"/>
          <w:bCs w:val="0"/>
          <w:color w:val="000000"/>
          <w:sz w:val="32"/>
          <w:szCs w:val="32"/>
          <w:lang w:eastAsia="zh-CN"/>
        </w:rPr>
        <w:t>应急管理局</w:t>
      </w:r>
      <w:r>
        <w:rPr>
          <w:rFonts w:hint="eastAsia" w:ascii="仿宋_GB2312" w:hAnsi="Times New Roman" w:eastAsia="仿宋_GB2312" w:cs="Times New Roman"/>
          <w:b w:val="0"/>
          <w:bCs w:val="0"/>
          <w:color w:val="000000"/>
          <w:sz w:val="32"/>
          <w:szCs w:val="32"/>
        </w:rPr>
        <w:t>、</w:t>
      </w:r>
      <w:r>
        <w:rPr>
          <w:rFonts w:hint="eastAsia" w:ascii="仿宋_GB2312" w:hAnsi="Times New Roman" w:eastAsia="仿宋_GB2312" w:cs="Times New Roman"/>
          <w:b w:val="0"/>
          <w:bCs w:val="0"/>
          <w:color w:val="000000"/>
          <w:sz w:val="32"/>
          <w:szCs w:val="32"/>
          <w:lang w:eastAsia="zh-CN"/>
        </w:rPr>
        <w:t>区</w:t>
      </w:r>
      <w:r>
        <w:rPr>
          <w:rFonts w:hint="eastAsia" w:ascii="仿宋_GB2312" w:hAnsi="Times New Roman" w:eastAsia="仿宋_GB2312" w:cs="Times New Roman"/>
          <w:b w:val="0"/>
          <w:bCs w:val="0"/>
          <w:color w:val="000000"/>
          <w:sz w:val="32"/>
          <w:szCs w:val="32"/>
        </w:rPr>
        <w:t>财政</w:t>
      </w:r>
      <w:r>
        <w:rPr>
          <w:rFonts w:hint="eastAsia" w:ascii="仿宋_GB2312" w:hAnsi="Times New Roman" w:eastAsia="仿宋_GB2312" w:cs="Times New Roman"/>
          <w:b w:val="0"/>
          <w:bCs w:val="0"/>
          <w:color w:val="000000"/>
          <w:sz w:val="32"/>
          <w:szCs w:val="32"/>
          <w:lang w:eastAsia="zh-CN"/>
        </w:rPr>
        <w:t>局</w:t>
      </w:r>
      <w:r>
        <w:rPr>
          <w:rFonts w:hint="eastAsia" w:ascii="仿宋_GB2312" w:hAnsi="Times New Roman" w:eastAsia="仿宋_GB2312" w:cs="Times New Roman"/>
          <w:b w:val="0"/>
          <w:bCs w:val="0"/>
          <w:color w:val="000000"/>
          <w:sz w:val="32"/>
          <w:szCs w:val="32"/>
        </w:rPr>
        <w:t>名义</w:t>
      </w:r>
      <w:r>
        <w:rPr>
          <w:rFonts w:hint="eastAsia" w:ascii="仿宋_GB2312" w:hAnsi="Times New Roman" w:eastAsia="仿宋_GB2312" w:cs="Times New Roman"/>
          <w:b w:val="0"/>
          <w:bCs w:val="0"/>
          <w:color w:val="000000"/>
          <w:sz w:val="32"/>
          <w:szCs w:val="32"/>
          <w:lang w:eastAsia="zh-CN"/>
        </w:rPr>
        <w:t>向市政府</w:t>
      </w:r>
      <w:r>
        <w:rPr>
          <w:rFonts w:hint="eastAsia" w:ascii="仿宋_GB2312" w:hAnsi="Times New Roman" w:eastAsia="仿宋_GB2312" w:cs="Times New Roman"/>
          <w:b w:val="0"/>
          <w:bCs w:val="0"/>
          <w:color w:val="000000"/>
          <w:sz w:val="32"/>
          <w:szCs w:val="32"/>
        </w:rPr>
        <w:t>或</w:t>
      </w:r>
      <w:r>
        <w:rPr>
          <w:rFonts w:hint="eastAsia" w:ascii="仿宋_GB2312" w:hAnsi="Times New Roman" w:eastAsia="仿宋_GB2312" w:cs="Times New Roman"/>
          <w:b w:val="0"/>
          <w:bCs w:val="0"/>
          <w:color w:val="000000"/>
          <w:sz w:val="32"/>
          <w:szCs w:val="32"/>
          <w:lang w:eastAsia="zh-CN"/>
        </w:rPr>
        <w:t>市</w:t>
      </w:r>
      <w:r>
        <w:rPr>
          <w:rFonts w:hint="eastAsia" w:ascii="仿宋_GB2312" w:hAnsi="Times New Roman" w:eastAsia="仿宋_GB2312" w:cs="Times New Roman"/>
          <w:b w:val="0"/>
          <w:bCs w:val="0"/>
          <w:color w:val="000000"/>
          <w:sz w:val="32"/>
          <w:szCs w:val="32"/>
        </w:rPr>
        <w:t>应急</w:t>
      </w:r>
      <w:r>
        <w:rPr>
          <w:rFonts w:hint="eastAsia" w:ascii="仿宋_GB2312" w:hAnsi="Times New Roman" w:eastAsia="仿宋_GB2312" w:cs="Times New Roman"/>
          <w:b w:val="0"/>
          <w:bCs w:val="0"/>
          <w:color w:val="000000"/>
          <w:sz w:val="32"/>
          <w:szCs w:val="32"/>
          <w:lang w:eastAsia="zh-CN"/>
        </w:rPr>
        <w:t>管理</w:t>
      </w:r>
      <w:r>
        <w:rPr>
          <w:rFonts w:hint="eastAsia" w:ascii="仿宋_GB2312" w:eastAsia="仿宋_GB2312" w:cs="Times New Roman"/>
          <w:b w:val="0"/>
          <w:bCs w:val="0"/>
          <w:color w:val="000000"/>
          <w:sz w:val="32"/>
          <w:szCs w:val="32"/>
          <w:lang w:eastAsia="zh-CN"/>
        </w:rPr>
        <w:t>局</w:t>
      </w:r>
      <w:r>
        <w:rPr>
          <w:rFonts w:hint="eastAsia" w:ascii="仿宋_GB2312" w:hAnsi="Times New Roman" w:eastAsia="仿宋_GB2312" w:cs="Times New Roman"/>
          <w:b w:val="0"/>
          <w:bCs w:val="0"/>
          <w:color w:val="000000"/>
          <w:sz w:val="32"/>
          <w:szCs w:val="32"/>
        </w:rPr>
        <w:t>、</w:t>
      </w:r>
      <w:r>
        <w:rPr>
          <w:rFonts w:hint="eastAsia" w:ascii="仿宋_GB2312" w:hAnsi="Times New Roman" w:eastAsia="仿宋_GB2312" w:cs="Times New Roman"/>
          <w:b w:val="0"/>
          <w:bCs w:val="0"/>
          <w:color w:val="000000"/>
          <w:sz w:val="32"/>
          <w:szCs w:val="32"/>
          <w:lang w:eastAsia="zh-CN"/>
        </w:rPr>
        <w:t>市</w:t>
      </w:r>
      <w:r>
        <w:rPr>
          <w:rFonts w:hint="eastAsia" w:ascii="仿宋_GB2312" w:hAnsi="Times New Roman" w:eastAsia="仿宋_GB2312" w:cs="Times New Roman"/>
          <w:b w:val="0"/>
          <w:bCs w:val="0"/>
          <w:color w:val="000000"/>
          <w:sz w:val="32"/>
          <w:szCs w:val="32"/>
        </w:rPr>
        <w:t>财政</w:t>
      </w:r>
      <w:r>
        <w:rPr>
          <w:rFonts w:hint="eastAsia" w:ascii="仿宋_GB2312" w:eastAsia="仿宋_GB2312" w:cs="Times New Roman"/>
          <w:b w:val="0"/>
          <w:bCs w:val="0"/>
          <w:color w:val="000000"/>
          <w:sz w:val="32"/>
          <w:szCs w:val="32"/>
          <w:lang w:eastAsia="zh-CN"/>
        </w:rPr>
        <w:t>局</w:t>
      </w:r>
      <w:r>
        <w:rPr>
          <w:rFonts w:hint="eastAsia" w:ascii="仿宋_GB2312" w:hAnsi="Times New Roman" w:eastAsia="仿宋_GB2312" w:cs="Times New Roman"/>
          <w:b w:val="0"/>
          <w:bCs w:val="0"/>
          <w:color w:val="000000"/>
          <w:sz w:val="32"/>
          <w:szCs w:val="32"/>
        </w:rPr>
        <w:t>报送拨付因灾倒塌、损坏民房恢复重建补助资金的请示。根据</w:t>
      </w:r>
      <w:r>
        <w:rPr>
          <w:rFonts w:hint="eastAsia" w:ascii="仿宋_GB2312" w:hAnsi="Times New Roman" w:eastAsia="仿宋_GB2312" w:cs="Times New Roman"/>
          <w:b w:val="0"/>
          <w:bCs w:val="0"/>
          <w:color w:val="000000"/>
          <w:sz w:val="32"/>
          <w:szCs w:val="32"/>
          <w:lang w:eastAsia="zh-CN"/>
        </w:rPr>
        <w:t>乡</w:t>
      </w:r>
      <w:r>
        <w:rPr>
          <w:rFonts w:hint="eastAsia" w:ascii="仿宋_GB2312" w:hAnsi="Times New Roman" w:eastAsia="仿宋_GB2312" w:cs="Times New Roman"/>
          <w:b w:val="0"/>
          <w:bCs w:val="0"/>
          <w:color w:val="000000"/>
          <w:sz w:val="32"/>
          <w:szCs w:val="32"/>
        </w:rPr>
        <w:t>政府</w:t>
      </w:r>
      <w:r>
        <w:rPr>
          <w:rFonts w:hint="eastAsia" w:ascii="仿宋_GB2312" w:hAnsi="Times New Roman" w:eastAsia="仿宋_GB2312" w:cs="Times New Roman"/>
          <w:b w:val="0"/>
          <w:bCs w:val="0"/>
          <w:color w:val="000000"/>
          <w:sz w:val="32"/>
          <w:szCs w:val="32"/>
          <w:lang w:eastAsia="zh-CN"/>
        </w:rPr>
        <w:t>、办事处</w:t>
      </w:r>
      <w:r>
        <w:rPr>
          <w:rFonts w:hint="eastAsia" w:ascii="仿宋_GB2312" w:hAnsi="Times New Roman" w:eastAsia="仿宋_GB2312" w:cs="Times New Roman"/>
          <w:b w:val="0"/>
          <w:bCs w:val="0"/>
          <w:color w:val="000000"/>
          <w:sz w:val="32"/>
          <w:szCs w:val="32"/>
        </w:rPr>
        <w:t>或其应急管理、财政部门的资金申请</w:t>
      </w:r>
      <w:r>
        <w:rPr>
          <w:rFonts w:hint="default" w:ascii="仿宋_GB2312" w:hAnsi="Times New Roman" w:eastAsia="仿宋_GB2312" w:cs="Times New Roman"/>
          <w:b w:val="0"/>
          <w:bCs w:val="0"/>
          <w:color w:val="000000"/>
          <w:sz w:val="32"/>
          <w:szCs w:val="32"/>
          <w:lang w:val="en"/>
        </w:rPr>
        <w:t>，</w:t>
      </w:r>
      <w:r>
        <w:rPr>
          <w:rFonts w:hint="eastAsia" w:ascii="仿宋_GB2312" w:hAnsi="Times New Roman" w:eastAsia="仿宋_GB2312" w:cs="Times New Roman"/>
          <w:b w:val="0"/>
          <w:bCs w:val="0"/>
          <w:color w:val="000000"/>
          <w:sz w:val="32"/>
          <w:szCs w:val="32"/>
        </w:rPr>
        <w:t>依据评估结果</w:t>
      </w:r>
      <w:r>
        <w:rPr>
          <w:rFonts w:hint="default" w:ascii="仿宋_GB2312" w:hAnsi="Times New Roman" w:eastAsia="仿宋_GB2312" w:cs="Times New Roman"/>
          <w:b w:val="0"/>
          <w:bCs w:val="0"/>
          <w:color w:val="000000"/>
          <w:sz w:val="32"/>
          <w:szCs w:val="32"/>
          <w:lang w:val="en"/>
        </w:rPr>
        <w:t>，</w:t>
      </w:r>
      <w:r>
        <w:rPr>
          <w:rFonts w:hint="eastAsia" w:ascii="仿宋_GB2312" w:hAnsi="Times New Roman" w:eastAsia="仿宋_GB2312" w:cs="Times New Roman"/>
          <w:b w:val="0"/>
          <w:bCs w:val="0"/>
          <w:color w:val="000000"/>
          <w:sz w:val="32"/>
          <w:szCs w:val="32"/>
          <w:lang w:val="en" w:eastAsia="zh-CN"/>
        </w:rPr>
        <w:t>区应急管理局根据上级</w:t>
      </w:r>
      <w:r>
        <w:rPr>
          <w:rFonts w:hint="eastAsia" w:ascii="仿宋_GB2312" w:hAnsi="Times New Roman" w:eastAsia="仿宋_GB2312" w:cs="Times New Roman"/>
          <w:b w:val="0"/>
          <w:bCs w:val="0"/>
          <w:color w:val="000000"/>
          <w:sz w:val="32"/>
          <w:szCs w:val="32"/>
          <w:lang w:eastAsia="zh-CN"/>
        </w:rPr>
        <w:t>补助资金情况</w:t>
      </w:r>
      <w:r>
        <w:rPr>
          <w:rFonts w:hint="eastAsia" w:ascii="仿宋_GB2312" w:hAnsi="Times New Roman" w:eastAsia="仿宋_GB2312" w:cs="Times New Roman"/>
          <w:b w:val="0"/>
          <w:bCs w:val="0"/>
          <w:color w:val="000000"/>
          <w:sz w:val="32"/>
          <w:szCs w:val="32"/>
        </w:rPr>
        <w:t>确定资金补助方案</w:t>
      </w:r>
      <w:r>
        <w:rPr>
          <w:rFonts w:hint="default" w:ascii="仿宋_GB2312" w:hAnsi="Times New Roman" w:eastAsia="仿宋_GB2312" w:cs="Times New Roman"/>
          <w:b w:val="0"/>
          <w:bCs w:val="0"/>
          <w:color w:val="000000"/>
          <w:sz w:val="32"/>
          <w:szCs w:val="32"/>
          <w:lang w:val="en"/>
        </w:rPr>
        <w:t>，</w:t>
      </w:r>
      <w:r>
        <w:rPr>
          <w:rFonts w:hint="eastAsia" w:ascii="仿宋_GB2312" w:hAnsi="Times New Roman" w:eastAsia="仿宋_GB2312" w:cs="Times New Roman"/>
          <w:b w:val="0"/>
          <w:bCs w:val="0"/>
          <w:color w:val="000000"/>
          <w:sz w:val="32"/>
          <w:szCs w:val="32"/>
          <w:lang w:val="en" w:eastAsia="zh-CN"/>
        </w:rPr>
        <w:t>经区政府审核同意后，区财政局依据补助方案</w:t>
      </w:r>
      <w:r>
        <w:rPr>
          <w:rFonts w:hint="eastAsia" w:ascii="仿宋_GB2312" w:hAnsi="Times New Roman" w:eastAsia="仿宋_GB2312" w:cs="Times New Roman"/>
          <w:b w:val="0"/>
          <w:bCs w:val="0"/>
          <w:color w:val="000000"/>
          <w:sz w:val="32"/>
          <w:szCs w:val="32"/>
        </w:rPr>
        <w:t>及时下拨自然灾害救灾资金</w:t>
      </w:r>
      <w:r>
        <w:rPr>
          <w:rFonts w:hint="default" w:ascii="仿宋_GB2312" w:hAnsi="Times New Roman" w:eastAsia="仿宋_GB2312" w:cs="Times New Roman"/>
          <w:b w:val="0"/>
          <w:bCs w:val="0"/>
          <w:color w:val="000000"/>
          <w:sz w:val="32"/>
          <w:szCs w:val="32"/>
          <w:lang w:val="en"/>
        </w:rPr>
        <w:t>，</w:t>
      </w:r>
      <w:r>
        <w:rPr>
          <w:rFonts w:hint="eastAsia" w:ascii="仿宋_GB2312" w:hAnsi="Times New Roman" w:eastAsia="仿宋_GB2312" w:cs="Times New Roman"/>
          <w:b w:val="0"/>
          <w:bCs w:val="0"/>
          <w:color w:val="000000"/>
          <w:sz w:val="32"/>
          <w:szCs w:val="32"/>
        </w:rPr>
        <w:t>专项用于因灾倒损民房恢复重建补助。</w:t>
      </w:r>
    </w:p>
    <w:p w14:paraId="3173FAA4">
      <w:pPr>
        <w:pStyle w:val="4"/>
        <w:pageBreakBefore w:val="0"/>
        <w:widowControl w:val="0"/>
        <w:kinsoku/>
        <w:wordWrap/>
        <w:overflowPunct/>
        <w:topLinePunct w:val="0"/>
        <w:autoSpaceDE/>
        <w:autoSpaceDN/>
        <w:bidi w:val="0"/>
        <w:adjustRightInd/>
        <w:snapToGrid w:val="0"/>
        <w:spacing w:line="580" w:lineRule="exact"/>
        <w:ind w:firstLine="640" w:firstLineChars="200"/>
        <w:textAlignment w:val="auto"/>
        <w:rPr>
          <w:rFonts w:ascii="黑体" w:hAnsi="黑体" w:eastAsia="黑体"/>
          <w:b w:val="0"/>
          <w:bCs w:val="0"/>
          <w:color w:val="000000"/>
          <w:sz w:val="32"/>
          <w:szCs w:val="32"/>
        </w:rPr>
      </w:pPr>
      <w:bookmarkStart w:id="86" w:name="_Toc23679"/>
      <w:bookmarkStart w:id="87" w:name="_Toc2710"/>
      <w:r>
        <w:rPr>
          <w:rFonts w:hint="eastAsia" w:ascii="黑体" w:hAnsi="黑体"/>
          <w:b w:val="0"/>
          <w:bCs w:val="0"/>
          <w:color w:val="000000"/>
          <w:sz w:val="32"/>
          <w:szCs w:val="32"/>
          <w:lang w:val="en-US" w:eastAsia="zh-CN"/>
        </w:rPr>
        <w:t xml:space="preserve">9 </w:t>
      </w:r>
      <w:r>
        <w:rPr>
          <w:rFonts w:hint="eastAsia"/>
          <w:b w:val="0"/>
          <w:bCs w:val="0"/>
          <w:sz w:val="32"/>
          <w:szCs w:val="32"/>
          <w:lang w:val="en-US" w:eastAsia="zh-CN"/>
        </w:rPr>
        <w:t>预案</w:t>
      </w:r>
      <w:r>
        <w:rPr>
          <w:rFonts w:hint="eastAsia" w:ascii="黑体" w:hAnsi="黑体" w:eastAsia="黑体"/>
          <w:b w:val="0"/>
          <w:bCs w:val="0"/>
          <w:color w:val="000000"/>
          <w:sz w:val="32"/>
          <w:szCs w:val="32"/>
        </w:rPr>
        <w:t>管理</w:t>
      </w:r>
      <w:bookmarkEnd w:id="86"/>
      <w:bookmarkEnd w:id="87"/>
    </w:p>
    <w:p w14:paraId="68A2197D">
      <w:pPr>
        <w:pStyle w:val="5"/>
        <w:keepNext/>
        <w:keepLines/>
        <w:pageBreakBefore w:val="0"/>
        <w:widowControl w:val="0"/>
        <w:kinsoku/>
        <w:wordWrap/>
        <w:overflowPunct/>
        <w:topLinePunct w:val="0"/>
        <w:autoSpaceDE/>
        <w:autoSpaceDN/>
        <w:bidi w:val="0"/>
        <w:adjustRightInd/>
        <w:snapToGrid w:val="0"/>
        <w:spacing w:before="0" w:after="0" w:line="580" w:lineRule="exact"/>
        <w:ind w:firstLine="640" w:firstLineChars="200"/>
        <w:textAlignment w:val="auto"/>
        <w:rPr>
          <w:rFonts w:hint="eastAsia" w:ascii="楷体_GB2312" w:hAnsi="楷体_GB2312" w:eastAsia="楷体_GB2312" w:cs="楷体_GB2312"/>
          <w:b w:val="0"/>
          <w:bCs w:val="0"/>
          <w:lang w:val="en-US" w:eastAsia="zh-CN"/>
        </w:rPr>
      </w:pPr>
      <w:bookmarkStart w:id="88" w:name="_Toc1288"/>
      <w:bookmarkStart w:id="89" w:name="_Toc32350"/>
      <w:r>
        <w:rPr>
          <w:rFonts w:hint="eastAsia" w:ascii="楷体_GB2312" w:hAnsi="楷体_GB2312" w:eastAsia="楷体_GB2312" w:cs="楷体_GB2312"/>
          <w:b w:val="0"/>
          <w:bCs w:val="0"/>
          <w:lang w:val="en-US" w:eastAsia="zh-CN"/>
        </w:rPr>
        <w:t>9.1 预案编制修订</w:t>
      </w:r>
      <w:bookmarkEnd w:id="88"/>
      <w:bookmarkEnd w:id="89"/>
    </w:p>
    <w:p w14:paraId="14C0E518">
      <w:pPr>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本预案由</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防办负责管理，结合日常检查、预案演练、防汛救灾等</w:t>
      </w:r>
      <w:r>
        <w:rPr>
          <w:rFonts w:hint="eastAsia" w:ascii="仿宋_GB2312" w:eastAsia="仿宋_GB2312"/>
          <w:b w:val="0"/>
          <w:bCs w:val="0"/>
          <w:color w:val="000000"/>
          <w:sz w:val="32"/>
          <w:szCs w:val="32"/>
          <w:lang w:eastAsia="zh-CN"/>
        </w:rPr>
        <w:t>工作实际</w:t>
      </w:r>
      <w:r>
        <w:rPr>
          <w:rFonts w:hint="eastAsia" w:ascii="仿宋_GB2312" w:eastAsia="仿宋_GB2312"/>
          <w:b w:val="0"/>
          <w:bCs w:val="0"/>
          <w:color w:val="000000"/>
          <w:sz w:val="32"/>
          <w:szCs w:val="32"/>
        </w:rPr>
        <w:t>，及时组织预案评估，适时修改完善，增强预案体系整体性、协调性、实效性。</w:t>
      </w:r>
    </w:p>
    <w:p w14:paraId="502D7E31">
      <w:pPr>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防指成员单位和</w:t>
      </w:r>
      <w:r>
        <w:rPr>
          <w:rFonts w:hint="eastAsia" w:ascii="仿宋_GB2312" w:eastAsia="仿宋_GB2312"/>
          <w:b w:val="0"/>
          <w:bCs w:val="0"/>
          <w:color w:val="000000"/>
          <w:sz w:val="32"/>
          <w:szCs w:val="32"/>
          <w:lang w:eastAsia="zh-CN"/>
        </w:rPr>
        <w:t>各乡办</w:t>
      </w:r>
      <w:r>
        <w:rPr>
          <w:rFonts w:hint="eastAsia" w:ascii="仿宋_GB2312" w:eastAsia="仿宋_GB2312"/>
          <w:b w:val="0"/>
          <w:bCs w:val="0"/>
          <w:color w:val="000000"/>
          <w:sz w:val="32"/>
          <w:szCs w:val="32"/>
          <w:lang w:val="en-US" w:eastAsia="zh-CN"/>
        </w:rPr>
        <w:t>防汛指挥部</w:t>
      </w:r>
      <w:r>
        <w:rPr>
          <w:rFonts w:hint="eastAsia" w:ascii="仿宋_GB2312" w:eastAsia="仿宋_GB2312"/>
          <w:b w:val="0"/>
          <w:bCs w:val="0"/>
          <w:color w:val="000000"/>
          <w:sz w:val="32"/>
          <w:szCs w:val="32"/>
        </w:rPr>
        <w:t>根据本预案和</w:t>
      </w:r>
      <w:r>
        <w:rPr>
          <w:rFonts w:hint="eastAsia" w:ascii="仿宋_GB2312" w:eastAsia="仿宋_GB2312"/>
          <w:b w:val="0"/>
          <w:bCs w:val="0"/>
          <w:color w:val="000000"/>
          <w:sz w:val="32"/>
          <w:szCs w:val="32"/>
          <w:lang w:eastAsia="zh-CN"/>
        </w:rPr>
        <w:t>本</w:t>
      </w:r>
      <w:r>
        <w:rPr>
          <w:rFonts w:hint="eastAsia" w:ascii="仿宋_GB2312" w:eastAsia="仿宋_GB2312"/>
          <w:b w:val="0"/>
          <w:bCs w:val="0"/>
          <w:color w:val="000000"/>
          <w:sz w:val="32"/>
          <w:szCs w:val="32"/>
        </w:rPr>
        <w:t>地实际或部门职责制定相应的应急预案，报</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防指备案。</w:t>
      </w:r>
    </w:p>
    <w:p w14:paraId="760A5A47">
      <w:pPr>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有下列情形之一的，应及时修订应急预案：</w:t>
      </w:r>
    </w:p>
    <w:p w14:paraId="7BA33291">
      <w:pPr>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（1）有关法律、法规、规章、标准、上位预案中的有关规定发生变化的；</w:t>
      </w:r>
    </w:p>
    <w:p w14:paraId="3C2FDAD1">
      <w:pPr>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（2）防汛指挥机构及其职责发生重大调整的；</w:t>
      </w:r>
    </w:p>
    <w:p w14:paraId="327C7741">
      <w:pPr>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（3）面临的风险、应急资源发生重大变化的；</w:t>
      </w:r>
    </w:p>
    <w:p w14:paraId="37D092B6">
      <w:pPr>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（4）在洪涝灾害实际应对和应急演练中发现问题需作出重大调整的；</w:t>
      </w:r>
    </w:p>
    <w:p w14:paraId="4DDE55AF">
      <w:pPr>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ascii="仿宋_GB2312" w:eastAsia="仿宋_GB2312"/>
          <w:b w:val="0"/>
          <w:bCs w:val="0"/>
          <w:color w:val="000000"/>
          <w:sz w:val="32"/>
          <w:szCs w:val="32"/>
        </w:rPr>
      </w:pPr>
      <w:r>
        <w:rPr>
          <w:rFonts w:hint="eastAsia" w:ascii="仿宋_GB2312" w:eastAsia="仿宋_GB2312"/>
          <w:b w:val="0"/>
          <w:bCs w:val="0"/>
          <w:color w:val="000000"/>
          <w:sz w:val="32"/>
          <w:szCs w:val="32"/>
        </w:rPr>
        <w:t>（5）其他需要修订应急预案的情况。</w:t>
      </w:r>
    </w:p>
    <w:p w14:paraId="32291C3F">
      <w:pPr>
        <w:pStyle w:val="4"/>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bookmarkStart w:id="90" w:name="_Toc18711"/>
      <w:bookmarkStart w:id="91" w:name="_Toc29868"/>
      <w:r>
        <w:rPr>
          <w:rFonts w:hint="eastAsia" w:ascii="楷体_GB2312" w:hAnsi="楷体_GB2312" w:eastAsia="楷体_GB2312" w:cs="楷体_GB2312"/>
          <w:b w:val="0"/>
          <w:bCs w:val="0"/>
          <w:sz w:val="32"/>
          <w:szCs w:val="32"/>
          <w:lang w:val="en-US" w:eastAsia="zh-CN"/>
        </w:rPr>
        <w:t>9.2 预案解释</w:t>
      </w:r>
      <w:bookmarkEnd w:id="90"/>
      <w:bookmarkEnd w:id="91"/>
    </w:p>
    <w:p w14:paraId="089F6E44">
      <w:pPr>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hint="default" w:ascii="仿宋_GB2312" w:eastAsia="仿宋_GB2312"/>
          <w:b w:val="0"/>
          <w:bCs w:val="0"/>
          <w:color w:val="000000"/>
          <w:sz w:val="32"/>
          <w:szCs w:val="32"/>
          <w:u w:val="none"/>
          <w:lang w:val="en-US"/>
        </w:rPr>
      </w:pPr>
      <w:r>
        <w:rPr>
          <w:rFonts w:hint="eastAsia" w:ascii="仿宋_GB2312" w:eastAsia="仿宋_GB2312"/>
          <w:b w:val="0"/>
          <w:bCs w:val="0"/>
          <w:color w:val="000000"/>
          <w:sz w:val="32"/>
          <w:szCs w:val="32"/>
        </w:rPr>
        <w:t>本预案由</w:t>
      </w:r>
      <w:r>
        <w:rPr>
          <w:rFonts w:hint="eastAsia" w:ascii="仿宋_GB2312" w:eastAsia="仿宋_GB2312"/>
          <w:b w:val="0"/>
          <w:bCs w:val="0"/>
          <w:color w:val="000000"/>
          <w:sz w:val="32"/>
          <w:szCs w:val="32"/>
          <w:lang w:eastAsia="zh-CN"/>
        </w:rPr>
        <w:t>区</w:t>
      </w:r>
      <w:r>
        <w:rPr>
          <w:rFonts w:hint="eastAsia" w:ascii="仿宋_GB2312" w:eastAsia="仿宋_GB2312"/>
          <w:b w:val="0"/>
          <w:bCs w:val="0"/>
          <w:color w:val="000000"/>
          <w:sz w:val="32"/>
          <w:szCs w:val="32"/>
        </w:rPr>
        <w:t>防办负责解释</w:t>
      </w:r>
      <w:r>
        <w:rPr>
          <w:rFonts w:hint="eastAsia" w:ascii="仿宋_GB2312" w:eastAsia="仿宋_GB2312"/>
          <w:b w:val="0"/>
          <w:bCs w:val="0"/>
          <w:color w:val="000000"/>
          <w:sz w:val="32"/>
          <w:szCs w:val="32"/>
          <w:lang w:eastAsia="zh-CN"/>
        </w:rPr>
        <w:t>。</w:t>
      </w:r>
      <w:r>
        <w:rPr>
          <w:rFonts w:hint="eastAsia" w:ascii="仿宋_GB2312" w:eastAsia="仿宋_GB2312"/>
          <w:b w:val="0"/>
          <w:bCs w:val="0"/>
          <w:color w:val="000000"/>
          <w:sz w:val="32"/>
          <w:szCs w:val="32"/>
          <w:u w:val="none"/>
          <w:lang w:val="en-US" w:eastAsia="zh-CN"/>
        </w:rPr>
        <w:t xml:space="preserve"> </w:t>
      </w:r>
    </w:p>
    <w:p w14:paraId="53B76212">
      <w:pPr>
        <w:pStyle w:val="4"/>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bookmarkStart w:id="92" w:name="_Toc30454"/>
      <w:bookmarkStart w:id="93" w:name="_Toc12010"/>
      <w:r>
        <w:rPr>
          <w:rFonts w:hint="eastAsia" w:ascii="楷体_GB2312" w:hAnsi="楷体_GB2312" w:eastAsia="楷体_GB2312" w:cs="楷体_GB2312"/>
          <w:b w:val="0"/>
          <w:bCs w:val="0"/>
          <w:sz w:val="32"/>
          <w:szCs w:val="32"/>
          <w:lang w:val="en-US" w:eastAsia="zh-CN"/>
        </w:rPr>
        <w:t>9.3 预案实施时间</w:t>
      </w:r>
      <w:bookmarkEnd w:id="92"/>
      <w:bookmarkEnd w:id="93"/>
    </w:p>
    <w:p w14:paraId="3AE26371">
      <w:pPr>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jc w:val="both"/>
        <w:textAlignment w:val="auto"/>
        <w:rPr>
          <w:rFonts w:hint="eastAsia" w:ascii="仿宋_GB2312" w:eastAsia="仿宋_GB2312"/>
          <w:b w:val="0"/>
          <w:bCs w:val="0"/>
          <w:color w:val="000000"/>
          <w:sz w:val="32"/>
          <w:szCs w:val="32"/>
        </w:rPr>
      </w:pPr>
      <w:r>
        <w:rPr>
          <w:rFonts w:hint="eastAsia" w:ascii="仿宋_GB2312" w:eastAsia="仿宋_GB2312"/>
          <w:b w:val="0"/>
          <w:bCs w:val="0"/>
          <w:color w:val="000000"/>
          <w:sz w:val="32"/>
          <w:szCs w:val="32"/>
        </w:rPr>
        <w:t>本预案自印发之日起实施。</w:t>
      </w:r>
    </w:p>
    <w:p w14:paraId="20514D64">
      <w:pPr>
        <w:pStyle w:val="8"/>
      </w:pPr>
    </w:p>
    <w:p w14:paraId="4708AFC1">
      <w:pPr>
        <w:pStyle w:val="8"/>
      </w:pPr>
    </w:p>
    <w:p w14:paraId="0D45CF06">
      <w:pPr>
        <w:pageBreakBefore w:val="0"/>
        <w:widowControl w:val="0"/>
        <w:kinsoku/>
        <w:wordWrap/>
        <w:overflowPunct/>
        <w:topLinePunct w:val="0"/>
        <w:autoSpaceDE/>
        <w:autoSpaceDN/>
        <w:bidi w:val="0"/>
        <w:spacing w:beforeAutospacing="0" w:afterAutospacing="0" w:line="579"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bookmarkStart w:id="94" w:name="_Toc3904"/>
      <w:bookmarkStart w:id="95" w:name="_Toc12536"/>
      <w:r>
        <w:rPr>
          <w:rFonts w:hint="eastAsia" w:ascii="仿宋_GB2312" w:hAnsi="仿宋_GB2312" w:eastAsia="仿宋_GB2312" w:cs="仿宋_GB2312"/>
          <w:b w:val="0"/>
          <w:bCs w:val="0"/>
          <w:color w:val="000000"/>
          <w:sz w:val="32"/>
          <w:szCs w:val="32"/>
          <w:lang w:val="en-US" w:eastAsia="zh-CN"/>
        </w:rPr>
        <w:t>附件：</w:t>
      </w:r>
      <w:bookmarkEnd w:id="94"/>
      <w:bookmarkEnd w:id="95"/>
      <w:r>
        <w:rPr>
          <w:rFonts w:hint="eastAsia" w:ascii="仿宋_GB2312" w:hAnsi="仿宋_GB2312" w:eastAsia="仿宋_GB2312" w:cs="仿宋_GB2312"/>
          <w:b w:val="0"/>
          <w:bCs w:val="0"/>
          <w:color w:val="000000"/>
          <w:sz w:val="32"/>
          <w:szCs w:val="32"/>
          <w:lang w:val="en-US" w:eastAsia="zh-CN"/>
        </w:rPr>
        <w:t>1．湛河区防汛指挥部成员单位职责</w:t>
      </w:r>
    </w:p>
    <w:p w14:paraId="1B7C1673">
      <w:pPr>
        <w:keepNext w:val="0"/>
        <w:keepLines w:val="0"/>
        <w:pageBreakBefore w:val="0"/>
        <w:widowControl w:val="0"/>
        <w:tabs>
          <w:tab w:val="left" w:pos="1680"/>
        </w:tabs>
        <w:kinsoku/>
        <w:wordWrap/>
        <w:overflowPunct/>
        <w:topLinePunct w:val="0"/>
        <w:autoSpaceDE/>
        <w:autoSpaceDN/>
        <w:bidi w:val="0"/>
        <w:adjustRightInd/>
        <w:snapToGrid/>
        <w:spacing w:beforeAutospacing="0" w:afterAutospacing="0" w:line="240" w:lineRule="auto"/>
        <w:ind w:left="1916" w:leftChars="760" w:hanging="320" w:hangingChars="100"/>
        <w:jc w:val="lef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w w:val="98"/>
          <w:sz w:val="32"/>
          <w:szCs w:val="32"/>
          <w:lang w:val="en-US" w:eastAsia="zh-CN"/>
        </w:rPr>
        <w:t>防汛应急ABC调度指挥应急值守专班</w:t>
      </w:r>
    </w:p>
    <w:p w14:paraId="6B023D88">
      <w:pPr>
        <w:keepNext w:val="0"/>
        <w:keepLines w:val="0"/>
        <w:pageBreakBefore w:val="0"/>
        <w:widowControl w:val="0"/>
        <w:kinsoku/>
        <w:wordWrap/>
        <w:overflowPunct/>
        <w:topLinePunct w:val="0"/>
        <w:autoSpaceDE/>
        <w:autoSpaceDN/>
        <w:bidi w:val="0"/>
        <w:adjustRightInd/>
        <w:snapToGrid w:val="0"/>
        <w:spacing w:beforeAutospacing="0" w:afterAutospacing="0" w:line="579" w:lineRule="exact"/>
        <w:ind w:firstLine="1600" w:firstLineChars="5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3．区防指工作专班</w:t>
      </w:r>
    </w:p>
    <w:p w14:paraId="791B20DF">
      <w:pPr>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kern w:val="2"/>
          <w:sz w:val="32"/>
          <w:szCs w:val="32"/>
          <w:lang w:val="en-US" w:eastAsia="zh-CN" w:bidi="ar-SA"/>
        </w:rPr>
        <w:t xml:space="preserve">          4</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河道、水库工程主要抢险措施</w:t>
      </w:r>
    </w:p>
    <w:p w14:paraId="126AAE9B">
      <w:pPr>
        <w:keepNext w:val="0"/>
        <w:keepLines w:val="0"/>
        <w:pageBreakBefore w:val="0"/>
        <w:widowControl w:val="0"/>
        <w:kinsoku/>
        <w:wordWrap/>
        <w:overflowPunct/>
        <w:topLinePunct w:val="0"/>
        <w:autoSpaceDE/>
        <w:autoSpaceDN/>
        <w:bidi w:val="0"/>
        <w:adjustRightInd/>
        <w:snapToGrid w:val="0"/>
        <w:spacing w:beforeAutospacing="0" w:afterAutospacing="0" w:line="579" w:lineRule="exact"/>
        <w:ind w:firstLine="1600" w:firstLineChars="500"/>
        <w:jc w:val="both"/>
        <w:textAlignment w:val="auto"/>
        <w:rPr>
          <w:rFonts w:hint="eastAsia"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防指应急响应启动通知（参照模板）</w:t>
      </w:r>
    </w:p>
    <w:p w14:paraId="3701A519">
      <w:pPr>
        <w:keepNext w:val="0"/>
        <w:keepLines w:val="0"/>
        <w:pageBreakBefore w:val="0"/>
        <w:widowControl w:val="0"/>
        <w:kinsoku/>
        <w:wordWrap/>
        <w:overflowPunct/>
        <w:topLinePunct w:val="0"/>
        <w:autoSpaceDE/>
        <w:autoSpaceDN/>
        <w:bidi w:val="0"/>
        <w:adjustRightInd/>
        <w:snapToGrid w:val="0"/>
        <w:spacing w:beforeAutospacing="0" w:afterAutospacing="0" w:line="579" w:lineRule="exact"/>
        <w:ind w:firstLine="1600" w:firstLineChars="5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指挥长令（参照模板）</w:t>
      </w:r>
    </w:p>
    <w:p w14:paraId="29DEC522">
      <w:pPr>
        <w:keepNext w:val="0"/>
        <w:keepLines w:val="0"/>
        <w:pageBreakBefore w:val="0"/>
        <w:widowControl w:val="0"/>
        <w:kinsoku/>
        <w:wordWrap/>
        <w:overflowPunct/>
        <w:topLinePunct w:val="0"/>
        <w:autoSpaceDE/>
        <w:autoSpaceDN/>
        <w:bidi w:val="0"/>
        <w:adjustRightInd/>
        <w:snapToGrid w:val="0"/>
        <w:spacing w:beforeAutospacing="0" w:afterAutospacing="0" w:line="579" w:lineRule="exact"/>
        <w:ind w:firstLine="1600" w:firstLineChars="5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关于加强防汛应急处置通知（参照模板）</w:t>
      </w:r>
      <w:r>
        <w:rPr>
          <w:rFonts w:hint="eastAsia" w:ascii="仿宋_GB2312" w:hAnsi="仿宋_GB2312" w:eastAsia="仿宋_GB2312" w:cs="仿宋_GB2312"/>
          <w:b w:val="0"/>
          <w:bCs w:val="0"/>
          <w:color w:val="000000"/>
          <w:sz w:val="32"/>
          <w:szCs w:val="32"/>
          <w:lang w:val="en-US" w:eastAsia="zh-CN"/>
        </w:rPr>
        <w:t xml:space="preserve"> </w:t>
      </w:r>
    </w:p>
    <w:p w14:paraId="035AFC11">
      <w:pPr>
        <w:keepNext w:val="0"/>
        <w:keepLines w:val="0"/>
        <w:pageBreakBefore w:val="0"/>
        <w:widowControl w:val="0"/>
        <w:kinsoku/>
        <w:wordWrap/>
        <w:overflowPunct/>
        <w:topLinePunct w:val="0"/>
        <w:autoSpaceDE/>
        <w:autoSpaceDN/>
        <w:bidi w:val="0"/>
        <w:adjustRightInd/>
        <w:snapToGrid w:val="0"/>
        <w:spacing w:beforeAutospacing="0" w:afterAutospacing="0" w:line="579" w:lineRule="exact"/>
        <w:ind w:firstLine="1600" w:firstLineChars="5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防汛指挥部公告（参照模板）</w:t>
      </w:r>
      <w:r>
        <w:rPr>
          <w:rFonts w:hint="eastAsia" w:ascii="仿宋_GB2312" w:hAnsi="仿宋_GB2312" w:eastAsia="仿宋_GB2312" w:cs="仿宋_GB2312"/>
          <w:b w:val="0"/>
          <w:bCs w:val="0"/>
          <w:color w:val="000000"/>
          <w:sz w:val="32"/>
          <w:szCs w:val="32"/>
          <w:lang w:val="en-US" w:eastAsia="zh-CN"/>
        </w:rPr>
        <w:t xml:space="preserve"> </w:t>
      </w:r>
    </w:p>
    <w:p w14:paraId="6347BC48">
      <w:pPr>
        <w:keepNext w:val="0"/>
        <w:keepLines w:val="0"/>
        <w:pageBreakBefore w:val="0"/>
        <w:widowControl w:val="0"/>
        <w:kinsoku/>
        <w:wordWrap/>
        <w:overflowPunct/>
        <w:topLinePunct w:val="0"/>
        <w:autoSpaceDE/>
        <w:autoSpaceDN/>
        <w:bidi w:val="0"/>
        <w:adjustRightInd/>
        <w:snapToGrid w:val="0"/>
        <w:spacing w:beforeAutospacing="0" w:afterAutospacing="0" w:line="579" w:lineRule="exact"/>
        <w:ind w:firstLine="1600" w:firstLineChars="5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关于紧急转移群众的指令（参照模板）</w:t>
      </w:r>
      <w:r>
        <w:rPr>
          <w:rFonts w:hint="eastAsia" w:ascii="仿宋_GB2312" w:hAnsi="仿宋_GB2312" w:eastAsia="仿宋_GB2312" w:cs="仿宋_GB2312"/>
          <w:b w:val="0"/>
          <w:bCs w:val="0"/>
          <w:color w:val="000000"/>
          <w:sz w:val="32"/>
          <w:szCs w:val="32"/>
          <w:lang w:val="en-US" w:eastAsia="zh-CN"/>
        </w:rPr>
        <w:t xml:space="preserve"> </w:t>
      </w:r>
    </w:p>
    <w:p w14:paraId="2F54B98B">
      <w:pPr>
        <w:keepNext w:val="0"/>
        <w:keepLines w:val="0"/>
        <w:pageBreakBefore w:val="0"/>
        <w:widowControl w:val="0"/>
        <w:kinsoku/>
        <w:wordWrap/>
        <w:overflowPunct/>
        <w:topLinePunct w:val="0"/>
        <w:autoSpaceDE/>
        <w:autoSpaceDN/>
        <w:bidi w:val="0"/>
        <w:adjustRightInd/>
        <w:snapToGrid w:val="0"/>
        <w:spacing w:beforeAutospacing="0" w:afterAutospacing="0" w:line="579" w:lineRule="exact"/>
        <w:ind w:firstLine="1600" w:firstLineChars="5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关于紧急实施停产停业的指令（参照模板）</w:t>
      </w:r>
      <w:r>
        <w:rPr>
          <w:rFonts w:hint="eastAsia" w:ascii="仿宋_GB2312" w:hAnsi="仿宋_GB2312" w:eastAsia="仿宋_GB2312" w:cs="仿宋_GB2312"/>
          <w:b w:val="0"/>
          <w:bCs w:val="0"/>
          <w:color w:val="000000"/>
          <w:sz w:val="32"/>
          <w:szCs w:val="32"/>
          <w:lang w:val="en-US" w:eastAsia="zh-CN"/>
        </w:rPr>
        <w:t xml:space="preserve"> </w:t>
      </w:r>
    </w:p>
    <w:p w14:paraId="16C2CED6">
      <w:pPr>
        <w:keepNext w:val="0"/>
        <w:keepLines w:val="0"/>
        <w:pageBreakBefore w:val="0"/>
        <w:widowControl w:val="0"/>
        <w:kinsoku/>
        <w:wordWrap/>
        <w:overflowPunct/>
        <w:topLinePunct w:val="0"/>
        <w:autoSpaceDE/>
        <w:autoSpaceDN/>
        <w:bidi w:val="0"/>
        <w:adjustRightInd/>
        <w:snapToGrid w:val="0"/>
        <w:spacing w:beforeAutospacing="0" w:afterAutospacing="0" w:line="579" w:lineRule="exact"/>
        <w:ind w:firstLine="1600" w:firstLineChars="5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关于紧急实施停课停运的指令（参照模板）</w:t>
      </w:r>
      <w:r>
        <w:rPr>
          <w:rFonts w:hint="eastAsia" w:ascii="仿宋_GB2312" w:hAnsi="仿宋_GB2312" w:eastAsia="仿宋_GB2312" w:cs="仿宋_GB2312"/>
          <w:b w:val="0"/>
          <w:bCs w:val="0"/>
          <w:color w:val="000000"/>
          <w:sz w:val="32"/>
          <w:szCs w:val="32"/>
          <w:lang w:val="en-US" w:eastAsia="zh-CN"/>
        </w:rPr>
        <w:t xml:space="preserve"> </w:t>
      </w:r>
    </w:p>
    <w:p w14:paraId="5827A6B8">
      <w:pPr>
        <w:keepNext w:val="0"/>
        <w:keepLines w:val="0"/>
        <w:pageBreakBefore w:val="0"/>
        <w:widowControl w:val="0"/>
        <w:kinsoku/>
        <w:wordWrap/>
        <w:overflowPunct/>
        <w:topLinePunct w:val="0"/>
        <w:autoSpaceDE/>
        <w:autoSpaceDN/>
        <w:bidi w:val="0"/>
        <w:adjustRightInd/>
        <w:snapToGrid w:val="0"/>
        <w:spacing w:beforeAutospacing="0" w:afterAutospacing="0" w:line="579" w:lineRule="exact"/>
        <w:ind w:firstLine="1600" w:firstLineChars="5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 xml:space="preserve">12. </w:t>
      </w:r>
      <w:r>
        <w:rPr>
          <w:rFonts w:hint="eastAsia" w:ascii="仿宋_GB2312" w:hAnsi="仿宋_GB2312" w:eastAsia="仿宋_GB2312" w:cs="仿宋_GB2312"/>
          <w:b w:val="0"/>
          <w:bCs w:val="0"/>
          <w:color w:val="000000"/>
          <w:sz w:val="32"/>
          <w:szCs w:val="32"/>
          <w:lang w:eastAsia="zh-CN"/>
        </w:rPr>
        <w:t>湛河区</w:t>
      </w:r>
      <w:r>
        <w:rPr>
          <w:rFonts w:hint="eastAsia" w:ascii="仿宋_GB2312" w:hAnsi="仿宋_GB2312" w:eastAsia="仿宋_GB2312" w:cs="仿宋_GB2312"/>
          <w:b w:val="0"/>
          <w:bCs w:val="0"/>
          <w:color w:val="000000"/>
          <w:sz w:val="32"/>
          <w:szCs w:val="32"/>
          <w:lang w:val="en-US" w:eastAsia="zh-CN"/>
        </w:rPr>
        <w:t>强降雨防范应对“十个一律”</w:t>
      </w:r>
    </w:p>
    <w:p w14:paraId="73A6099E">
      <w:pPr>
        <w:pageBreakBefore w:val="0"/>
        <w:widowControl w:val="0"/>
        <w:kinsoku/>
        <w:wordWrap/>
        <w:overflowPunct/>
        <w:topLinePunct w:val="0"/>
        <w:autoSpaceDE/>
        <w:bidi w:val="0"/>
        <w:spacing w:line="580" w:lineRule="exact"/>
        <w:ind w:firstLine="420" w:firstLineChars="200"/>
        <w:textAlignment w:val="auto"/>
        <w:rPr>
          <w:rFonts w:hint="eastAsia"/>
          <w:lang w:val="en-US" w:eastAsia="zh-CN"/>
        </w:rPr>
      </w:pPr>
    </w:p>
    <w:p w14:paraId="5C09F34A">
      <w:pPr>
        <w:pStyle w:val="8"/>
        <w:rPr>
          <w:rFonts w:hint="eastAsia"/>
          <w:lang w:val="en-US" w:eastAsia="zh-CN"/>
        </w:rPr>
      </w:pPr>
    </w:p>
    <w:p w14:paraId="11C39938">
      <w:pPr>
        <w:pStyle w:val="8"/>
        <w:rPr>
          <w:rFonts w:hint="eastAsia"/>
          <w:lang w:val="en-US" w:eastAsia="zh-CN"/>
        </w:rPr>
      </w:pPr>
    </w:p>
    <w:p w14:paraId="642AB2F9">
      <w:pPr>
        <w:pStyle w:val="8"/>
        <w:rPr>
          <w:rFonts w:hint="eastAsia"/>
          <w:lang w:val="en-US" w:eastAsia="zh-CN"/>
        </w:rPr>
      </w:pPr>
    </w:p>
    <w:p w14:paraId="22879125">
      <w:pPr>
        <w:pStyle w:val="8"/>
        <w:rPr>
          <w:rFonts w:hint="eastAsia"/>
          <w:lang w:val="en-US" w:eastAsia="zh-CN"/>
        </w:rPr>
      </w:pPr>
    </w:p>
    <w:p w14:paraId="76D33904">
      <w:pPr>
        <w:keepNext w:val="0"/>
        <w:keepLines w:val="0"/>
        <w:pageBreakBefore w:val="0"/>
        <w:widowControl w:val="0"/>
        <w:kinsoku/>
        <w:wordWrap/>
        <w:overflowPunct/>
        <w:topLinePunct w:val="0"/>
        <w:autoSpaceDE/>
        <w:autoSpaceDN/>
        <w:bidi w:val="0"/>
        <w:adjustRightInd/>
        <w:snapToGrid w:val="0"/>
        <w:spacing w:after="0" w:line="58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w:t>
      </w:r>
    </w:p>
    <w:p w14:paraId="57EB179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湛河区防汛指挥部成员单位职责</w:t>
      </w:r>
    </w:p>
    <w:p w14:paraId="1D730EF2">
      <w:pPr>
        <w:pStyle w:val="4"/>
        <w:pageBreakBefore w:val="0"/>
        <w:kinsoku/>
        <w:wordWrap/>
        <w:overflowPunct/>
        <w:topLinePunct w:val="0"/>
        <w:autoSpaceDE/>
        <w:bidi w:val="0"/>
        <w:spacing w:line="580" w:lineRule="exact"/>
        <w:jc w:val="both"/>
        <w:rPr>
          <w:rFonts w:hint="default"/>
          <w:color w:val="auto"/>
          <w:lang w:val="en-US" w:eastAsia="zh-CN"/>
        </w:rPr>
      </w:pPr>
    </w:p>
    <w:p w14:paraId="076BD103">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ascii="黑体" w:hAnsi="黑体" w:eastAsia="黑体" w:cs="黑体"/>
          <w:b w:val="0"/>
          <w:bCs w:val="0"/>
          <w:i w:val="0"/>
          <w:snapToGrid/>
          <w:color w:val="auto"/>
          <w:sz w:val="32"/>
          <w:shd w:val="clear" w:color="auto" w:fill="FFFFFF"/>
        </w:rPr>
      </w:pPr>
      <w:r>
        <w:rPr>
          <w:rFonts w:hint="eastAsia" w:ascii="黑体" w:hAnsi="黑体" w:eastAsia="黑体" w:cs="黑体"/>
          <w:b w:val="0"/>
          <w:bCs w:val="0"/>
          <w:i w:val="0"/>
          <w:snapToGrid/>
          <w:color w:val="auto"/>
          <w:sz w:val="32"/>
          <w:shd w:val="clear" w:color="auto" w:fill="FFFFFF"/>
          <w:lang w:val="en-US" w:eastAsia="zh-CN"/>
        </w:rPr>
        <w:t>区应急管理局：</w:t>
      </w:r>
      <w:r>
        <w:rPr>
          <w:rFonts w:hint="eastAsia" w:ascii="仿宋_GB2312" w:hAnsi="仿宋_GB2312" w:eastAsia="仿宋_GB2312" w:cs="仿宋_GB2312"/>
          <w:kern w:val="2"/>
          <w:sz w:val="32"/>
          <w:szCs w:val="32"/>
          <w:lang w:val="en-US" w:eastAsia="zh-CN" w:bidi="ar-SA"/>
        </w:rPr>
        <w:t>负责区防汛指挥部办公室的日常工作；负责区防汛指挥部办公室的人员调配及正规化、规范化建设；负责区管防汛经费、物资的申报和安排；拟定全区防汛工作方案及主要河道防洪保证任务，报区防汛指挥部批准执行；协调各乡办及区直各相关部门防汛事宜。</w:t>
      </w:r>
    </w:p>
    <w:p w14:paraId="2E777FCE">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ascii="黑体" w:hAnsi="黑体" w:eastAsia="黑体" w:cs="黑体"/>
          <w:b w:val="0"/>
          <w:bCs w:val="0"/>
          <w:i w:val="0"/>
          <w:snapToGrid/>
          <w:color w:val="auto"/>
          <w:sz w:val="32"/>
          <w:shd w:val="clear" w:color="auto" w:fill="FFFFFF"/>
        </w:rPr>
      </w:pPr>
      <w:r>
        <w:rPr>
          <w:rFonts w:hint="eastAsia" w:ascii="黑体" w:hAnsi="黑体" w:eastAsia="黑体" w:cs="黑体"/>
          <w:b w:val="0"/>
          <w:bCs w:val="0"/>
          <w:i w:val="0"/>
          <w:snapToGrid/>
          <w:color w:val="auto"/>
          <w:sz w:val="32"/>
          <w:shd w:val="clear" w:color="auto" w:fill="FFFFFF"/>
        </w:rPr>
        <w:t>区</w:t>
      </w:r>
      <w:r>
        <w:rPr>
          <w:rFonts w:hint="eastAsia" w:ascii="黑体" w:hAnsi="黑体" w:eastAsia="黑体" w:cs="黑体"/>
          <w:b w:val="0"/>
          <w:bCs w:val="0"/>
          <w:i w:val="0"/>
          <w:snapToGrid/>
          <w:color w:val="auto"/>
          <w:sz w:val="32"/>
          <w:shd w:val="clear" w:color="auto" w:fill="FFFFFF"/>
          <w:lang w:val="en-US" w:eastAsia="zh-CN"/>
        </w:rPr>
        <w:t>城市管理</w:t>
      </w:r>
      <w:r>
        <w:rPr>
          <w:rFonts w:hint="eastAsia" w:ascii="黑体" w:hAnsi="黑体" w:eastAsia="黑体" w:cs="黑体"/>
          <w:b w:val="0"/>
          <w:bCs w:val="0"/>
          <w:i w:val="0"/>
          <w:snapToGrid/>
          <w:color w:val="auto"/>
          <w:sz w:val="32"/>
          <w:shd w:val="clear" w:color="auto" w:fill="FFFFFF"/>
        </w:rPr>
        <w:t>局：</w:t>
      </w:r>
      <w:r>
        <w:rPr>
          <w:rFonts w:hint="eastAsia" w:ascii="仿宋_GB2312" w:hAnsi="仿宋_GB2312" w:eastAsia="仿宋_GB2312" w:cs="仿宋_GB2312"/>
          <w:b w:val="0"/>
          <w:bCs w:val="0"/>
          <w:color w:val="auto"/>
          <w:kern w:val="2"/>
          <w:sz w:val="32"/>
          <w:szCs w:val="32"/>
          <w:u w:val="none"/>
          <w:lang w:val="en-US" w:eastAsia="zh-CN" w:bidi="ar-SA"/>
        </w:rPr>
        <w:t>负责城市防汛日常工作；负责制订城市防洪抢险应急预案；落实城市防汛抢险队伍、车辆和物资等工作；组织指导城市抗洪抢险工作；负责落实城市排污、排水工程的全面检查维修；负责市区河道管理范围内违章建筑的清除工作。</w:t>
      </w:r>
    </w:p>
    <w:p w14:paraId="1BD72071">
      <w:pPr>
        <w:keepNext w:val="0"/>
        <w:keepLines w:val="0"/>
        <w:pageBreakBefore w:val="0"/>
        <w:widowControl w:val="0"/>
        <w:kinsoku/>
        <w:wordWrap/>
        <w:overflowPunct/>
        <w:topLinePunct w:val="0"/>
        <w:autoSpaceDE/>
        <w:autoSpaceDN/>
        <w:bidi w:val="0"/>
        <w:adjustRightInd/>
        <w:snapToGrid w:val="0"/>
        <w:spacing w:after="0" w:line="58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黑体" w:hAnsi="黑体" w:eastAsia="黑体" w:cs="黑体"/>
          <w:b w:val="0"/>
          <w:bCs w:val="0"/>
          <w:i w:val="0"/>
          <w:snapToGrid/>
          <w:color w:val="auto"/>
          <w:sz w:val="32"/>
          <w:shd w:val="clear" w:color="auto" w:fill="FFFFFF"/>
        </w:rPr>
        <w:t>区农</w:t>
      </w:r>
      <w:r>
        <w:rPr>
          <w:rFonts w:hint="eastAsia" w:ascii="黑体" w:hAnsi="黑体" w:eastAsia="黑体" w:cs="黑体"/>
          <w:b w:val="0"/>
          <w:bCs w:val="0"/>
          <w:i w:val="0"/>
          <w:snapToGrid/>
          <w:color w:val="auto"/>
          <w:sz w:val="32"/>
          <w:shd w:val="clear" w:color="auto" w:fill="FFFFFF"/>
          <w:lang w:val="en-US" w:eastAsia="zh-CN"/>
        </w:rPr>
        <w:t>业农村和</w:t>
      </w:r>
      <w:r>
        <w:rPr>
          <w:rFonts w:hint="eastAsia" w:ascii="黑体" w:hAnsi="黑体" w:eastAsia="黑体" w:cs="黑体"/>
          <w:b w:val="0"/>
          <w:bCs w:val="0"/>
          <w:i w:val="0"/>
          <w:snapToGrid/>
          <w:color w:val="auto"/>
          <w:sz w:val="32"/>
          <w:shd w:val="clear" w:color="auto" w:fill="FFFFFF"/>
        </w:rPr>
        <w:t>水利局：</w:t>
      </w:r>
      <w:r>
        <w:rPr>
          <w:rFonts w:hint="eastAsia" w:ascii="仿宋_GB2312" w:hAnsi="仿宋_GB2312" w:eastAsia="仿宋_GB2312" w:cs="仿宋_GB2312"/>
          <w:kern w:val="2"/>
          <w:sz w:val="32"/>
          <w:szCs w:val="32"/>
          <w:lang w:val="en-US" w:eastAsia="zh-CN" w:bidi="ar-SA"/>
        </w:rPr>
        <w:t>负责全区重要水利防洪工程项目建议书、可行性研究报告和初步设计的编制，组织建设和管理具有控制性或跨县区的主要水利防洪工程；负责河道度汛、水毁工程计划申报和审批，以及重要除险工程的施工指导、质量监督、竣工验收；负责农村防洪除涝工程的行业管理；负责组织编制主要河道防洪抢险应急预案；根据清障计划和实施方案，督促完成河道管理范围内阻水障碍物的清除工作；及时掌握汛情动态，为防汛指挥提供科学依据；协助各级政府搞好灾区农业生产自救，帮助指导群众适时调整农作物种植结构，把农业灾害损失降到最低限度。</w:t>
      </w:r>
    </w:p>
    <w:p w14:paraId="3020E715">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黑体" w:hAnsi="黑体" w:eastAsia="黑体" w:cs="黑体"/>
          <w:b w:val="0"/>
          <w:bCs w:val="0"/>
          <w:i w:val="0"/>
          <w:snapToGrid/>
          <w:color w:val="auto"/>
          <w:sz w:val="32"/>
          <w:shd w:val="clear" w:color="auto" w:fill="FFFFFF"/>
        </w:rPr>
        <w:t>区交通</w:t>
      </w:r>
      <w:r>
        <w:rPr>
          <w:rFonts w:hint="eastAsia" w:ascii="黑体" w:hAnsi="黑体" w:eastAsia="黑体" w:cs="黑体"/>
          <w:b w:val="0"/>
          <w:bCs w:val="0"/>
          <w:i w:val="0"/>
          <w:snapToGrid/>
          <w:color w:val="auto"/>
          <w:sz w:val="32"/>
          <w:shd w:val="clear" w:color="auto" w:fill="FFFFFF"/>
          <w:lang w:val="en-US" w:eastAsia="zh-CN"/>
        </w:rPr>
        <w:t>运输</w:t>
      </w:r>
      <w:r>
        <w:rPr>
          <w:rFonts w:hint="eastAsia" w:ascii="黑体" w:hAnsi="黑体" w:eastAsia="黑体" w:cs="黑体"/>
          <w:b w:val="0"/>
          <w:bCs w:val="0"/>
          <w:i w:val="0"/>
          <w:snapToGrid/>
          <w:color w:val="auto"/>
          <w:sz w:val="32"/>
          <w:shd w:val="clear" w:color="auto" w:fill="FFFFFF"/>
        </w:rPr>
        <w:t>局：</w:t>
      </w:r>
      <w:r>
        <w:rPr>
          <w:rFonts w:hint="eastAsia" w:ascii="仿宋_GB2312" w:hAnsi="仿宋_GB2312" w:eastAsia="仿宋_GB2312" w:cs="仿宋_GB2312"/>
          <w:b w:val="0"/>
          <w:bCs w:val="0"/>
          <w:color w:val="auto"/>
          <w:kern w:val="2"/>
          <w:sz w:val="32"/>
          <w:szCs w:val="32"/>
          <w:u w:val="none"/>
          <w:lang w:val="en-US" w:eastAsia="zh-CN" w:bidi="ar-SA"/>
        </w:rPr>
        <w:t>做好行业防汛工作，建立健全防汛组织机构，制定防洪应急预案；汛前要对公路路基、桥梁等进行一次全面排查，发现问题及时处理，确保公路干线畅通；根据防汛抢险的需要，汛期为区防汛指挥部准备车况良好的大卡车20辆，固定专人，登记造册，一旦有险情，随时调用，确保防汛抢险物资和人员的运送。</w:t>
      </w:r>
    </w:p>
    <w:p w14:paraId="13C04AC4">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b w:val="0"/>
          <w:bCs w:val="0"/>
          <w:i w:val="0"/>
          <w:snapToGrid/>
          <w:color w:val="auto"/>
          <w:sz w:val="32"/>
          <w:shd w:val="clear" w:color="auto" w:fill="FFFFFF"/>
        </w:rPr>
      </w:pPr>
      <w:r>
        <w:rPr>
          <w:rFonts w:hint="eastAsia" w:ascii="黑体" w:hAnsi="黑体" w:eastAsia="黑体" w:cs="黑体"/>
          <w:bCs/>
          <w:kern w:val="2"/>
          <w:sz w:val="32"/>
          <w:szCs w:val="32"/>
          <w:lang w:val="en-US" w:eastAsia="zh-CN"/>
        </w:rPr>
        <w:t>区住房和城乡建设局：</w:t>
      </w:r>
      <w:r>
        <w:rPr>
          <w:rFonts w:hint="eastAsia" w:ascii="仿宋_GB2312" w:hAnsi="仿宋_GB2312" w:eastAsia="仿宋_GB2312"/>
          <w:color w:val="auto"/>
          <w:spacing w:val="4"/>
          <w:sz w:val="32"/>
          <w:lang w:val="en-US" w:eastAsia="zh-CN"/>
        </w:rPr>
        <w:t>严格控制违法、违章建筑侵占排水系统；大力开展高层建筑汛期隐患排查，在建工程完善配套防汛设施；开展辖区地下空间防汛隐患排查治理，组织指导城市内涝灾害预防、治理；制定相关应急预案，组织本系统做好洪涝灾害应对工作。</w:t>
      </w:r>
    </w:p>
    <w:p w14:paraId="737B5C24">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ascii="黑体" w:hAnsi="黑体" w:eastAsia="黑体" w:cs="黑体"/>
          <w:b w:val="0"/>
          <w:bCs w:val="0"/>
          <w:i w:val="0"/>
          <w:snapToGrid/>
          <w:color w:val="auto"/>
          <w:sz w:val="32"/>
          <w:shd w:val="clear" w:color="auto" w:fill="FFFFFF"/>
        </w:rPr>
      </w:pPr>
      <w:r>
        <w:rPr>
          <w:rFonts w:hint="eastAsia" w:ascii="黑体" w:hAnsi="黑体" w:eastAsia="黑体" w:cs="黑体"/>
          <w:b w:val="0"/>
          <w:bCs w:val="0"/>
          <w:i w:val="0"/>
          <w:snapToGrid/>
          <w:color w:val="auto"/>
          <w:sz w:val="32"/>
          <w:shd w:val="clear" w:color="auto" w:fill="FFFFFF"/>
        </w:rPr>
        <w:t>区</w:t>
      </w:r>
      <w:r>
        <w:rPr>
          <w:rFonts w:hint="eastAsia" w:ascii="黑体" w:hAnsi="黑体" w:eastAsia="黑体" w:cs="黑体"/>
          <w:b w:val="0"/>
          <w:bCs w:val="0"/>
          <w:i w:val="0"/>
          <w:snapToGrid/>
          <w:color w:val="auto"/>
          <w:sz w:val="32"/>
          <w:shd w:val="clear" w:color="auto" w:fill="FFFFFF"/>
          <w:lang w:val="en-US" w:eastAsia="zh-CN"/>
        </w:rPr>
        <w:t>人</w:t>
      </w:r>
      <w:r>
        <w:rPr>
          <w:rFonts w:hint="eastAsia" w:ascii="黑体" w:hAnsi="黑体" w:eastAsia="黑体" w:cs="黑体"/>
          <w:b w:val="0"/>
          <w:bCs w:val="0"/>
          <w:i w:val="0"/>
          <w:snapToGrid/>
          <w:color w:val="auto"/>
          <w:sz w:val="32"/>
          <w:shd w:val="clear" w:color="auto" w:fill="FFFFFF"/>
        </w:rPr>
        <w:t>武部：</w:t>
      </w:r>
      <w:r>
        <w:rPr>
          <w:rFonts w:hint="eastAsia" w:ascii="仿宋_GB2312" w:hAnsi="仿宋_GB2312" w:eastAsia="仿宋_GB2312" w:cs="仿宋_GB2312"/>
          <w:b w:val="0"/>
          <w:bCs w:val="0"/>
          <w:color w:val="auto"/>
          <w:kern w:val="2"/>
          <w:sz w:val="32"/>
          <w:szCs w:val="32"/>
          <w:u w:val="none"/>
          <w:lang w:val="en-US" w:eastAsia="zh-CN" w:bidi="ar-SA"/>
        </w:rPr>
        <w:t>按照区防汛指挥部命令，担负抗洪抢险民兵队伍组建，协调指挥、防汛物资调运及其它任务。</w:t>
      </w:r>
    </w:p>
    <w:p w14:paraId="2DC89B96">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ascii="黑体" w:hAnsi="黑体" w:eastAsia="黑体" w:cs="黑体"/>
          <w:b w:val="0"/>
          <w:bCs w:val="0"/>
          <w:i w:val="0"/>
          <w:snapToGrid/>
          <w:color w:val="auto"/>
          <w:sz w:val="32"/>
          <w:shd w:val="clear" w:color="auto" w:fill="FFFFFF"/>
          <w:lang w:val="en-US" w:eastAsia="zh-CN"/>
        </w:rPr>
      </w:pPr>
      <w:r>
        <w:rPr>
          <w:rFonts w:hint="eastAsia" w:ascii="黑体" w:hAnsi="黑体" w:eastAsia="黑体" w:cs="黑体"/>
          <w:b w:val="0"/>
          <w:bCs w:val="0"/>
          <w:i w:val="0"/>
          <w:snapToGrid/>
          <w:color w:val="auto"/>
          <w:sz w:val="32"/>
          <w:shd w:val="clear" w:color="auto" w:fill="FFFFFF"/>
        </w:rPr>
        <w:t>区委宣传部：</w:t>
      </w:r>
      <w:r>
        <w:rPr>
          <w:rFonts w:hint="eastAsia" w:ascii="仿宋_GB2312" w:hAnsi="仿宋_GB2312" w:eastAsia="仿宋_GB2312" w:cs="仿宋_GB2312"/>
          <w:b w:val="0"/>
          <w:bCs w:val="0"/>
          <w:color w:val="auto"/>
          <w:kern w:val="2"/>
          <w:sz w:val="32"/>
          <w:szCs w:val="32"/>
          <w:u w:val="none"/>
          <w:lang w:val="en-US" w:eastAsia="zh-CN" w:bidi="ar-SA"/>
        </w:rPr>
        <w:t>做好防汛工作的宣传报道工作，内容包括《中华人民共和国防洪法》等法律法规，做好宣传报导防汛工作的重大意义，防汛工作任务和要求，防汛准备工作和抗洪抢险工作进展情况，防汛工作中的典型人物和事迹等，增强全社会的水患意识、防洪意识和法制观念；当白龟山水库的水位达到105.38 米或者主要河道水位接近保证水位时，应做好汛情信息的发布工作；汛情紧急时，要按区防汛指挥部的命令，及时发布防汛警报。</w:t>
      </w:r>
    </w:p>
    <w:p w14:paraId="352DB65F">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ascii="黑体" w:hAnsi="黑体" w:eastAsia="黑体" w:cs="黑体"/>
          <w:b w:val="0"/>
          <w:bCs w:val="0"/>
          <w:i w:val="0"/>
          <w:snapToGrid/>
          <w:color w:val="auto"/>
          <w:sz w:val="32"/>
          <w:shd w:val="clear" w:color="auto" w:fill="FFFFFF"/>
        </w:rPr>
      </w:pPr>
      <w:r>
        <w:rPr>
          <w:rFonts w:hint="eastAsia" w:ascii="黑体" w:hAnsi="黑体" w:eastAsia="黑体" w:cs="黑体"/>
          <w:b w:val="0"/>
          <w:bCs w:val="0"/>
          <w:i w:val="0"/>
          <w:snapToGrid/>
          <w:color w:val="auto"/>
          <w:sz w:val="32"/>
          <w:shd w:val="clear" w:color="auto" w:fill="FFFFFF"/>
          <w:lang w:val="en-US" w:eastAsia="zh-CN"/>
        </w:rPr>
        <w:t>市公安局湛河分局：</w:t>
      </w:r>
      <w:r>
        <w:rPr>
          <w:rFonts w:hint="eastAsia" w:ascii="仿宋_GB2312" w:hAnsi="仿宋_GB2312" w:eastAsia="仿宋_GB2312" w:cs="仿宋_GB2312"/>
          <w:b w:val="0"/>
          <w:bCs w:val="0"/>
          <w:color w:val="auto"/>
          <w:kern w:val="2"/>
          <w:sz w:val="32"/>
          <w:szCs w:val="32"/>
          <w:u w:val="none"/>
          <w:lang w:val="en-US" w:eastAsia="zh-CN" w:bidi="ar-SA"/>
        </w:rPr>
        <w:t>负责抗洪抢险的治安保卫工作，维持好社会秩序；汛情紧急时，按照区防汛指挥部的决定，严厉打击盗窃、破坏防洪工程、水文测报设施、防汛物资、通信线路等犯罪活动，确保防洪工程设施安全；组织公安干警投入抗洪抢险。</w:t>
      </w:r>
    </w:p>
    <w:p w14:paraId="6EA795DA">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黑体" w:hAnsi="黑体" w:eastAsia="黑体" w:cs="黑体"/>
          <w:b w:val="0"/>
          <w:bCs w:val="0"/>
          <w:i w:val="0"/>
          <w:snapToGrid/>
          <w:color w:val="auto"/>
          <w:sz w:val="32"/>
          <w:shd w:val="clear" w:color="auto" w:fill="FFFFFF"/>
        </w:rPr>
        <w:t>区发改委：</w:t>
      </w:r>
      <w:r>
        <w:rPr>
          <w:rFonts w:hint="eastAsia" w:ascii="仿宋_GB2312" w:hAnsi="仿宋_GB2312" w:eastAsia="仿宋_GB2312" w:cs="仿宋_GB2312"/>
          <w:b w:val="0"/>
          <w:bCs w:val="0"/>
          <w:color w:val="auto"/>
          <w:kern w:val="2"/>
          <w:sz w:val="32"/>
          <w:szCs w:val="32"/>
          <w:u w:val="none"/>
          <w:lang w:val="en-US" w:eastAsia="zh-CN" w:bidi="ar-SA"/>
        </w:rPr>
        <w:t>对水利部门提出的重点防洪工程建设计划进行审核，并纳入年度投资计划，优先安排；对省、市安排的重点防洪工程建设配套资金要足额配套，认真落实；洪涝灾害发生后，对于水利部门提出的水毁工程修复计划，优先列入年度建设计划。</w:t>
      </w:r>
    </w:p>
    <w:p w14:paraId="596DD71B">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ascii="黑体" w:hAnsi="黑体" w:eastAsia="黑体" w:cs="黑体"/>
          <w:b w:val="0"/>
          <w:bCs w:val="0"/>
          <w:i w:val="0"/>
          <w:snapToGrid/>
          <w:color w:val="auto"/>
          <w:sz w:val="32"/>
          <w:shd w:val="clear" w:color="auto" w:fill="FFFFFF"/>
        </w:rPr>
      </w:pPr>
      <w:r>
        <w:rPr>
          <w:rFonts w:hint="eastAsia" w:ascii="黑体" w:hAnsi="黑体" w:eastAsia="黑体" w:cs="黑体"/>
          <w:b w:val="0"/>
          <w:bCs w:val="0"/>
          <w:i w:val="0"/>
          <w:snapToGrid/>
          <w:color w:val="auto"/>
          <w:sz w:val="32"/>
          <w:shd w:val="clear" w:color="auto" w:fill="FFFFFF"/>
        </w:rPr>
        <w:t>区教</w:t>
      </w:r>
      <w:r>
        <w:rPr>
          <w:rFonts w:hint="eastAsia" w:ascii="黑体" w:hAnsi="黑体" w:eastAsia="黑体" w:cs="黑体"/>
          <w:b w:val="0"/>
          <w:bCs w:val="0"/>
          <w:i w:val="0"/>
          <w:snapToGrid/>
          <w:color w:val="auto"/>
          <w:sz w:val="32"/>
          <w:shd w:val="clear" w:color="auto" w:fill="FFFFFF"/>
          <w:lang w:val="en-US" w:eastAsia="zh-CN"/>
        </w:rPr>
        <w:t>育体育</w:t>
      </w:r>
      <w:r>
        <w:rPr>
          <w:rFonts w:hint="eastAsia" w:ascii="黑体" w:hAnsi="黑体" w:eastAsia="黑体" w:cs="黑体"/>
          <w:b w:val="0"/>
          <w:bCs w:val="0"/>
          <w:i w:val="0"/>
          <w:snapToGrid/>
          <w:color w:val="auto"/>
          <w:sz w:val="32"/>
          <w:shd w:val="clear" w:color="auto" w:fill="FFFFFF"/>
        </w:rPr>
        <w:t>局：</w:t>
      </w:r>
      <w:r>
        <w:rPr>
          <w:rFonts w:hint="eastAsia" w:ascii="仿宋_GB2312" w:hAnsi="仿宋_GB2312" w:eastAsia="仿宋_GB2312" w:cs="仿宋_GB2312"/>
          <w:b w:val="0"/>
          <w:bCs w:val="0"/>
          <w:color w:val="auto"/>
          <w:kern w:val="2"/>
          <w:sz w:val="32"/>
          <w:szCs w:val="32"/>
          <w:u w:val="none"/>
          <w:lang w:val="en-US" w:eastAsia="zh-CN" w:bidi="ar-SA"/>
        </w:rPr>
        <w:t>加强对学校校舍的安全检查，杜绝因暴雨塌房造成学生伤亡事件的发生，并做好灾区学校的复课工作。</w:t>
      </w:r>
    </w:p>
    <w:p w14:paraId="4AC78ECB">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default" w:ascii="仿宋_GB2312" w:hAnsi="仿宋_GB2312" w:eastAsia="仿宋_GB2312" w:cs="仿宋_GB2312"/>
          <w:b w:val="0"/>
          <w:bCs w:val="0"/>
          <w:color w:val="auto"/>
          <w:kern w:val="2"/>
          <w:sz w:val="32"/>
          <w:szCs w:val="32"/>
          <w:u w:val="none"/>
          <w:lang w:val="en-US" w:eastAsia="zh-CN" w:bidi="ar-SA"/>
        </w:rPr>
      </w:pPr>
      <w:r>
        <w:rPr>
          <w:rFonts w:hint="eastAsia" w:ascii="黑体" w:hAnsi="黑体" w:eastAsia="黑体" w:cs="黑体"/>
          <w:b w:val="0"/>
          <w:bCs w:val="0"/>
          <w:i w:val="0"/>
          <w:snapToGrid/>
          <w:color w:val="auto"/>
          <w:sz w:val="32"/>
          <w:shd w:val="clear" w:color="auto" w:fill="FFFFFF"/>
        </w:rPr>
        <w:t>区民政局：</w:t>
      </w:r>
      <w:r>
        <w:rPr>
          <w:rFonts w:hint="eastAsia" w:ascii="仿宋_GB2312" w:hAnsi="仿宋_GB2312" w:eastAsia="仿宋_GB2312" w:cs="仿宋_GB2312"/>
          <w:b w:val="0"/>
          <w:bCs w:val="0"/>
          <w:color w:val="auto"/>
          <w:kern w:val="2"/>
          <w:sz w:val="32"/>
          <w:szCs w:val="32"/>
          <w:u w:val="none"/>
          <w:lang w:val="en-US" w:eastAsia="zh-CN" w:bidi="ar-SA"/>
        </w:rPr>
        <w:t>协助各级政府做好受灾群众以及安全转移群众的生活安置、灾后救济等工作。</w:t>
      </w:r>
    </w:p>
    <w:p w14:paraId="4AC4B17E">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黑体" w:hAnsi="黑体" w:eastAsia="黑体" w:cs="黑体"/>
          <w:b w:val="0"/>
          <w:bCs w:val="0"/>
          <w:i w:val="0"/>
          <w:snapToGrid/>
          <w:color w:val="auto"/>
          <w:sz w:val="32"/>
          <w:shd w:val="clear" w:color="auto" w:fill="FFFFFF"/>
          <w:lang w:val="en-US" w:eastAsia="zh-CN"/>
        </w:rPr>
        <w:t>区财政局：</w:t>
      </w:r>
      <w:r>
        <w:rPr>
          <w:rFonts w:hint="eastAsia" w:ascii="仿宋_GB2312" w:hAnsi="仿宋_GB2312" w:eastAsia="仿宋_GB2312" w:cs="仿宋_GB2312"/>
          <w:b w:val="0"/>
          <w:bCs w:val="0"/>
          <w:color w:val="auto"/>
          <w:kern w:val="2"/>
          <w:sz w:val="32"/>
          <w:szCs w:val="32"/>
          <w:u w:val="none"/>
          <w:lang w:val="en-US" w:eastAsia="zh-CN" w:bidi="ar-SA"/>
        </w:rPr>
        <w:t>保证必要的正常防汛经费，并及时安排下拨；加强防汛经费使用的监督和管理；及时安排落实、补充更新区级防汛抢险物资所需资金；洪水灾害发生后，优先安排水毁工程修复所需费用。</w:t>
      </w:r>
    </w:p>
    <w:p w14:paraId="69BD1459">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b w:val="0"/>
          <w:i w:val="0"/>
          <w:snapToGrid/>
          <w:color w:val="auto"/>
          <w:sz w:val="21"/>
          <w:shd w:val="clear" w:color="auto" w:fill="FFFFFF"/>
        </w:rPr>
      </w:pPr>
      <w:r>
        <w:rPr>
          <w:rFonts w:hint="eastAsia" w:ascii="黑体" w:hAnsi="黑体" w:eastAsia="黑体" w:cs="黑体"/>
          <w:b w:val="0"/>
          <w:bCs w:val="0"/>
          <w:i w:val="0"/>
          <w:snapToGrid/>
          <w:color w:val="auto"/>
          <w:sz w:val="32"/>
          <w:shd w:val="clear" w:color="auto" w:fill="FFFFFF"/>
        </w:rPr>
        <w:t>区</w:t>
      </w:r>
      <w:r>
        <w:rPr>
          <w:rFonts w:hint="eastAsia" w:ascii="黑体" w:hAnsi="黑体" w:eastAsia="黑体" w:cs="黑体"/>
          <w:b w:val="0"/>
          <w:bCs w:val="0"/>
          <w:i w:val="0"/>
          <w:snapToGrid/>
          <w:color w:val="auto"/>
          <w:sz w:val="32"/>
          <w:shd w:val="clear" w:color="auto" w:fill="FFFFFF"/>
          <w:lang w:val="en-US" w:eastAsia="zh-CN"/>
        </w:rPr>
        <w:t>卫健委</w:t>
      </w:r>
      <w:r>
        <w:rPr>
          <w:rFonts w:hint="eastAsia" w:ascii="黑体" w:hAnsi="黑体" w:eastAsia="黑体" w:cs="黑体"/>
          <w:b w:val="0"/>
          <w:bCs w:val="0"/>
          <w:i w:val="0"/>
          <w:snapToGrid/>
          <w:color w:val="auto"/>
          <w:sz w:val="32"/>
          <w:shd w:val="clear" w:color="auto" w:fill="FFFFFF"/>
        </w:rPr>
        <w:t>：</w:t>
      </w:r>
      <w:r>
        <w:rPr>
          <w:rFonts w:hint="eastAsia" w:ascii="仿宋_GB2312" w:hAnsi="仿宋_GB2312" w:eastAsia="仿宋_GB2312" w:cs="仿宋_GB2312"/>
          <w:b w:val="0"/>
          <w:bCs w:val="0"/>
          <w:color w:val="auto"/>
          <w:kern w:val="2"/>
          <w:sz w:val="32"/>
          <w:szCs w:val="32"/>
          <w:u w:val="none"/>
          <w:lang w:val="en-US" w:eastAsia="zh-CN" w:bidi="ar-SA"/>
        </w:rPr>
        <w:t>制定救护防疫应急预案，组建医疗卫生小分队，做好受灾地区的医疗救助和卫生防疫等工作。</w:t>
      </w:r>
    </w:p>
    <w:p w14:paraId="59D415D8">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黑体" w:hAnsi="黑体" w:eastAsia="黑体" w:cs="黑体"/>
          <w:b w:val="0"/>
          <w:bCs w:val="0"/>
          <w:i w:val="0"/>
          <w:snapToGrid/>
          <w:color w:val="auto"/>
          <w:sz w:val="32"/>
          <w:shd w:val="clear" w:color="auto" w:fill="FFFFFF"/>
        </w:rPr>
        <w:t>区供销社：</w:t>
      </w:r>
      <w:r>
        <w:rPr>
          <w:rFonts w:hint="eastAsia" w:ascii="仿宋_GB2312" w:hAnsi="仿宋_GB2312" w:eastAsia="仿宋_GB2312" w:cs="仿宋_GB2312"/>
          <w:b w:val="0"/>
          <w:bCs w:val="0"/>
          <w:color w:val="auto"/>
          <w:kern w:val="2"/>
          <w:sz w:val="32"/>
          <w:szCs w:val="32"/>
          <w:u w:val="none"/>
          <w:lang w:val="en-US" w:eastAsia="zh-CN" w:bidi="ar-SA"/>
        </w:rPr>
        <w:t>按照区防汛指挥部的要求，足额储备相应数量的抢险物资。</w:t>
      </w:r>
    </w:p>
    <w:p w14:paraId="797F6B63">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ind w:firstLine="640" w:firstLineChars="200"/>
        <w:textAlignment w:val="auto"/>
        <w:rPr>
          <w:rFonts w:hint="eastAsia"/>
          <w:lang w:val="en-US" w:eastAsia="zh-CN"/>
        </w:rPr>
      </w:pPr>
      <w:r>
        <w:rPr>
          <w:rFonts w:hint="eastAsia" w:ascii="黑体" w:hAnsi="黑体" w:eastAsia="黑体" w:cs="黑体"/>
          <w:b w:val="0"/>
          <w:bCs w:val="0"/>
          <w:i w:val="0"/>
          <w:snapToGrid/>
          <w:color w:val="auto"/>
          <w:sz w:val="32"/>
          <w:shd w:val="clear" w:color="auto" w:fill="FFFFFF"/>
        </w:rPr>
        <w:t>华辰供电公司：</w:t>
      </w:r>
      <w:r>
        <w:rPr>
          <w:rFonts w:hint="eastAsia" w:ascii="仿宋_GB2312" w:hAnsi="仿宋_GB2312" w:eastAsia="仿宋_GB2312" w:cs="仿宋_GB2312"/>
          <w:b w:val="0"/>
          <w:bCs w:val="0"/>
          <w:color w:val="auto"/>
          <w:kern w:val="2"/>
          <w:sz w:val="32"/>
          <w:szCs w:val="32"/>
          <w:u w:val="none"/>
          <w:lang w:val="en-US" w:eastAsia="zh-CN" w:bidi="ar-SA"/>
        </w:rPr>
        <w:t>做好本行业防汛工作；汛期要保证各级防汛指挥部、主要防洪河道的防汛用电，以及险工堤段抢护临时用电。</w:t>
      </w:r>
    </w:p>
    <w:p w14:paraId="07BE711B">
      <w:pPr>
        <w:pStyle w:val="8"/>
        <w:jc w:val="left"/>
        <w:rPr>
          <w:rFonts w:hint="eastAsia" w:ascii="仿宋_GB2312" w:hAnsi="仿宋_GB2312" w:eastAsia="仿宋_GB2312" w:cs="仿宋_GB2312"/>
          <w:b w:val="0"/>
          <w:bCs w:val="0"/>
          <w:color w:val="auto"/>
          <w:kern w:val="2"/>
          <w:sz w:val="32"/>
          <w:szCs w:val="32"/>
          <w:u w:val="none"/>
          <w:lang w:val="en-US" w:eastAsia="zh-CN" w:bidi="ar-SA"/>
        </w:rPr>
      </w:pPr>
    </w:p>
    <w:p w14:paraId="0A43DE38">
      <w:pPr>
        <w:pStyle w:val="8"/>
        <w:jc w:val="left"/>
        <w:rPr>
          <w:rFonts w:hint="default"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附件2</w:t>
      </w:r>
    </w:p>
    <w:p w14:paraId="6617E6A2">
      <w:pPr>
        <w:pStyle w:val="8"/>
        <w:jc w:val="center"/>
        <w:rPr>
          <w:rFonts w:hint="eastAsia" w:ascii="方正小标宋简体" w:hAnsi="方正小标宋简体" w:eastAsia="方正小标宋简体" w:cs="方正小标宋简体"/>
          <w:b w:val="0"/>
          <w:bCs/>
          <w:color w:val="auto"/>
          <w:spacing w:val="0"/>
          <w:w w:val="100"/>
          <w:kern w:val="2"/>
          <w:sz w:val="40"/>
          <w:szCs w:val="40"/>
          <w:highlight w:val="none"/>
          <w:lang w:val="en-US" w:eastAsia="zh-CN" w:bidi="ar-SA"/>
        </w:rPr>
      </w:pPr>
      <w:r>
        <w:rPr>
          <w:rFonts w:hint="eastAsia" w:ascii="方正小标宋简体" w:hAnsi="方正小标宋简体" w:eastAsia="方正小标宋简体" w:cs="方正小标宋简体"/>
          <w:b w:val="0"/>
          <w:bCs/>
          <w:color w:val="auto"/>
          <w:sz w:val="40"/>
          <w:szCs w:val="40"/>
          <w:highlight w:val="none"/>
        </w:rPr>
        <w:t>防汛</w:t>
      </w:r>
      <w:r>
        <w:rPr>
          <w:rFonts w:hint="eastAsia" w:ascii="方正小标宋简体" w:hAnsi="方正小标宋简体" w:eastAsia="方正小标宋简体" w:cs="方正小标宋简体"/>
          <w:b w:val="0"/>
          <w:bCs/>
          <w:color w:val="auto"/>
          <w:sz w:val="40"/>
          <w:szCs w:val="40"/>
          <w:highlight w:val="none"/>
          <w:lang w:val="en-US" w:eastAsia="zh-CN"/>
        </w:rPr>
        <w:t>应急ABC调度指挥应急值守</w:t>
      </w:r>
      <w:r>
        <w:rPr>
          <w:rFonts w:hint="eastAsia" w:ascii="方正小标宋简体" w:hAnsi="方正小标宋简体" w:eastAsia="方正小标宋简体" w:cs="方正小标宋简体"/>
          <w:b w:val="0"/>
          <w:bCs/>
          <w:color w:val="auto"/>
          <w:spacing w:val="0"/>
          <w:w w:val="100"/>
          <w:kern w:val="2"/>
          <w:sz w:val="40"/>
          <w:szCs w:val="40"/>
          <w:highlight w:val="none"/>
          <w:lang w:val="en-US" w:eastAsia="zh-CN" w:bidi="ar-SA"/>
        </w:rPr>
        <w:t>专班职责</w:t>
      </w:r>
    </w:p>
    <w:p w14:paraId="04A06A5E">
      <w:pPr>
        <w:pStyle w:val="8"/>
        <w:jc w:val="center"/>
        <w:rPr>
          <w:rFonts w:hint="eastAsia" w:ascii="方正小标宋简体" w:hAnsi="方正小标宋简体" w:eastAsia="方正小标宋简体" w:cs="方正小标宋简体"/>
          <w:b w:val="0"/>
          <w:bCs/>
          <w:color w:val="auto"/>
          <w:spacing w:val="0"/>
          <w:w w:val="100"/>
          <w:kern w:val="2"/>
          <w:sz w:val="40"/>
          <w:szCs w:val="40"/>
          <w:highlight w:val="none"/>
          <w:lang w:val="en-US" w:eastAsia="zh-CN" w:bidi="ar-SA"/>
        </w:rPr>
      </w:pPr>
    </w:p>
    <w:p w14:paraId="5BAEE6D2">
      <w:pPr>
        <w:pStyle w:val="2"/>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u w:val="none"/>
          <w:lang w:val="en-US" w:eastAsia="zh-CN"/>
        </w:rPr>
        <w:t>区防指建立防汛应急ABC调度指挥应急值守专班，遇暴雨橙色、红色预警报告时组织会商研判，启动防汛二级、一级应急响应后，专班组成人员</w:t>
      </w:r>
      <w:r>
        <w:rPr>
          <w:rFonts w:hint="eastAsia" w:ascii="仿宋_GB2312" w:hAnsi="仿宋_GB2312" w:eastAsia="仿宋_GB2312" w:cs="仿宋_GB2312"/>
          <w:b w:val="0"/>
          <w:bCs w:val="0"/>
          <w:color w:val="auto"/>
          <w:sz w:val="32"/>
          <w:szCs w:val="32"/>
          <w:highlight w:val="none"/>
          <w:u w:val="none"/>
          <w:lang w:val="en-US" w:eastAsia="zh-CN"/>
        </w:rPr>
        <w:t>到区应急指挥中心带班值守、调度指挥。</w:t>
      </w:r>
    </w:p>
    <w:p w14:paraId="7CC0E1FA">
      <w:pPr>
        <w:rPr>
          <w:rFonts w:hint="eastAsia" w:ascii="仿宋_GB2312" w:hAnsi="仿宋_GB2312" w:eastAsia="仿宋_GB2312" w:cs="仿宋_GB2312"/>
          <w:b w:val="0"/>
          <w:bCs w:val="0"/>
          <w:color w:val="auto"/>
          <w:sz w:val="32"/>
          <w:szCs w:val="32"/>
          <w:highlight w:val="none"/>
          <w:u w:val="none"/>
          <w:lang w:val="en-US" w:eastAsia="zh-CN"/>
        </w:rPr>
      </w:pPr>
    </w:p>
    <w:p w14:paraId="0A3FF797">
      <w:pPr>
        <w:pStyle w:val="8"/>
        <w:rPr>
          <w:rFonts w:hint="eastAsia"/>
          <w:lang w:val="en-US" w:eastAsia="zh-CN"/>
        </w:rPr>
      </w:pPr>
    </w:p>
    <w:p w14:paraId="732B4681">
      <w:pPr>
        <w:pStyle w:val="8"/>
        <w:rPr>
          <w:rFonts w:hint="eastAsia"/>
          <w:lang w:val="en-US" w:eastAsia="zh-CN"/>
        </w:rPr>
      </w:pPr>
    </w:p>
    <w:p w14:paraId="6D441DE5">
      <w:pPr>
        <w:pStyle w:val="8"/>
        <w:rPr>
          <w:rFonts w:hint="eastAsia"/>
          <w:lang w:val="en-US" w:eastAsia="zh-CN"/>
        </w:rPr>
      </w:pPr>
    </w:p>
    <w:p w14:paraId="695EE3CB">
      <w:pPr>
        <w:pStyle w:val="8"/>
        <w:rPr>
          <w:rFonts w:hint="eastAsia"/>
          <w:lang w:val="en-US" w:eastAsia="zh-CN"/>
        </w:rPr>
      </w:pPr>
    </w:p>
    <w:p w14:paraId="47408512">
      <w:pPr>
        <w:pStyle w:val="8"/>
        <w:rPr>
          <w:rFonts w:hint="eastAsia"/>
          <w:lang w:val="en-US" w:eastAsia="zh-CN"/>
        </w:rPr>
      </w:pPr>
    </w:p>
    <w:p w14:paraId="0AC5BD5A">
      <w:pPr>
        <w:pStyle w:val="8"/>
        <w:rPr>
          <w:rFonts w:hint="eastAsia"/>
          <w:lang w:val="en-US" w:eastAsia="zh-CN"/>
        </w:rPr>
      </w:pPr>
    </w:p>
    <w:p w14:paraId="07F478CF">
      <w:pPr>
        <w:pStyle w:val="8"/>
        <w:rPr>
          <w:rFonts w:hint="eastAsia"/>
          <w:lang w:val="en-US" w:eastAsia="zh-CN"/>
        </w:rPr>
      </w:pPr>
    </w:p>
    <w:p w14:paraId="286CD6B7">
      <w:pPr>
        <w:pStyle w:val="8"/>
        <w:rPr>
          <w:rFonts w:hint="eastAsia"/>
          <w:lang w:val="en-US" w:eastAsia="zh-CN"/>
        </w:rPr>
      </w:pPr>
    </w:p>
    <w:p w14:paraId="6865A900">
      <w:pPr>
        <w:pStyle w:val="8"/>
        <w:rPr>
          <w:rFonts w:hint="eastAsia"/>
          <w:lang w:val="en-US" w:eastAsia="zh-CN"/>
        </w:rPr>
      </w:pPr>
    </w:p>
    <w:p w14:paraId="73C22D79">
      <w:pPr>
        <w:pStyle w:val="8"/>
        <w:rPr>
          <w:rFonts w:hint="eastAsia"/>
          <w:lang w:val="en-US" w:eastAsia="zh-CN"/>
        </w:rPr>
      </w:pPr>
    </w:p>
    <w:p w14:paraId="03592D96">
      <w:pPr>
        <w:pStyle w:val="8"/>
        <w:rPr>
          <w:rFonts w:hint="eastAsia"/>
          <w:lang w:val="en-US" w:eastAsia="zh-CN"/>
        </w:rPr>
      </w:pPr>
    </w:p>
    <w:p w14:paraId="0DD38647">
      <w:pPr>
        <w:pStyle w:val="8"/>
        <w:rPr>
          <w:rFonts w:hint="eastAsia"/>
          <w:lang w:val="en-US" w:eastAsia="zh-CN"/>
        </w:rPr>
      </w:pPr>
    </w:p>
    <w:p w14:paraId="2C2F8AF1">
      <w:pPr>
        <w:pStyle w:val="8"/>
        <w:rPr>
          <w:rFonts w:hint="eastAsia"/>
          <w:lang w:val="en-US" w:eastAsia="zh-CN"/>
        </w:rPr>
      </w:pPr>
    </w:p>
    <w:p w14:paraId="4C1E81B9">
      <w:pPr>
        <w:pStyle w:val="8"/>
        <w:rPr>
          <w:rFonts w:hint="eastAsia"/>
          <w:lang w:val="en-US" w:eastAsia="zh-CN"/>
        </w:rPr>
      </w:pPr>
    </w:p>
    <w:p w14:paraId="123F2CD2">
      <w:pPr>
        <w:pStyle w:val="8"/>
        <w:rPr>
          <w:rFonts w:hint="eastAsia"/>
          <w:lang w:val="en-US" w:eastAsia="zh-CN"/>
        </w:rPr>
      </w:pPr>
    </w:p>
    <w:p w14:paraId="78BD43D9">
      <w:pPr>
        <w:pStyle w:val="8"/>
        <w:rPr>
          <w:rFonts w:hint="eastAsia"/>
          <w:lang w:val="en-US" w:eastAsia="zh-CN"/>
        </w:rPr>
      </w:pPr>
    </w:p>
    <w:p w14:paraId="414633D7">
      <w:pPr>
        <w:pStyle w:val="8"/>
        <w:rPr>
          <w:rFonts w:hint="eastAsia"/>
          <w:lang w:val="en-US" w:eastAsia="zh-CN"/>
        </w:rPr>
      </w:pPr>
    </w:p>
    <w:p w14:paraId="2123DF3B">
      <w:pPr>
        <w:pStyle w:val="8"/>
        <w:rPr>
          <w:rFonts w:hint="eastAsia"/>
          <w:lang w:val="en-US" w:eastAsia="zh-CN"/>
        </w:rPr>
      </w:pPr>
    </w:p>
    <w:p w14:paraId="77BFAD28">
      <w:pPr>
        <w:pStyle w:val="8"/>
        <w:rPr>
          <w:rFonts w:hint="eastAsia"/>
          <w:lang w:val="en-US" w:eastAsia="zh-CN"/>
        </w:rPr>
      </w:pPr>
    </w:p>
    <w:p w14:paraId="30CFB0D4">
      <w:pPr>
        <w:pStyle w:val="8"/>
        <w:rPr>
          <w:rFonts w:hint="eastAsia"/>
          <w:lang w:val="en-US" w:eastAsia="zh-CN"/>
        </w:rPr>
      </w:pPr>
    </w:p>
    <w:p w14:paraId="25313B4B">
      <w:pPr>
        <w:pStyle w:val="8"/>
        <w:jc w:val="both"/>
        <w:rPr>
          <w:rFonts w:hint="eastAsia"/>
          <w:lang w:val="en-US" w:eastAsia="zh-CN"/>
        </w:rPr>
      </w:pPr>
      <w:r>
        <w:rPr>
          <w:rFonts w:hint="eastAsia" w:ascii="方正小标宋简体" w:hAnsi="方正小标宋简体" w:eastAsia="方正小标宋简体" w:cs="方正小标宋简体"/>
          <w:b w:val="0"/>
          <w:bCs/>
          <w:color w:val="auto"/>
          <w:sz w:val="44"/>
          <w:szCs w:val="44"/>
          <w:highlight w:val="none"/>
        </w:rPr>
        <w:t>防汛</w:t>
      </w:r>
      <w:r>
        <w:rPr>
          <w:rFonts w:hint="eastAsia" w:ascii="方正小标宋简体" w:hAnsi="方正小标宋简体" w:eastAsia="方正小标宋简体" w:cs="方正小标宋简体"/>
          <w:b w:val="0"/>
          <w:bCs/>
          <w:color w:val="auto"/>
          <w:sz w:val="44"/>
          <w:szCs w:val="44"/>
          <w:highlight w:val="none"/>
          <w:lang w:val="en-US" w:eastAsia="zh-CN"/>
        </w:rPr>
        <w:t>应急ABC调度指挥应急值守</w:t>
      </w:r>
      <w:r>
        <w:rPr>
          <w:rFonts w:hint="eastAsia" w:ascii="方正小标宋简体" w:hAnsi="方正小标宋简体" w:eastAsia="方正小标宋简体" w:cs="方正小标宋简体"/>
          <w:b w:val="0"/>
          <w:bCs/>
          <w:color w:val="auto"/>
          <w:spacing w:val="0"/>
          <w:w w:val="100"/>
          <w:kern w:val="2"/>
          <w:sz w:val="44"/>
          <w:szCs w:val="44"/>
          <w:highlight w:val="none"/>
          <w:lang w:val="en-US" w:eastAsia="zh-CN" w:bidi="ar-SA"/>
        </w:rPr>
        <w:t>专班</w:t>
      </w:r>
      <w:r>
        <w:rPr>
          <w:rFonts w:hint="eastAsia" w:ascii="方正小标宋简体" w:hAnsi="方正小标宋简体" w:eastAsia="方正小标宋简体" w:cs="方正小标宋简体"/>
          <w:b w:val="0"/>
          <w:bCs/>
          <w:color w:val="auto"/>
          <w:sz w:val="44"/>
          <w:szCs w:val="44"/>
          <w:highlight w:val="none"/>
        </w:rPr>
        <w:t>名单</w:t>
      </w:r>
    </w:p>
    <w:p w14:paraId="2BFCF19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A班</w:t>
      </w:r>
    </w:p>
    <w:p w14:paraId="6EFA970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组  长：</w:t>
      </w:r>
      <w:r>
        <w:rPr>
          <w:rFonts w:hint="eastAsia" w:ascii="仿宋_GB2312" w:hAnsi="仿宋_GB2312" w:eastAsia="仿宋_GB2312" w:cs="仿宋_GB2312"/>
          <w:color w:val="auto"/>
          <w:sz w:val="32"/>
          <w:szCs w:val="32"/>
          <w:lang w:val="en-US" w:eastAsia="zh-CN"/>
        </w:rPr>
        <w:t>区政府常务副区长</w:t>
      </w:r>
    </w:p>
    <w:p w14:paraId="705B46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副组长：</w:t>
      </w:r>
      <w:r>
        <w:rPr>
          <w:rFonts w:hint="eastAsia" w:ascii="仿宋_GB2312" w:hAnsi="仿宋_GB2312" w:eastAsia="仿宋_GB2312" w:cs="仿宋_GB2312"/>
          <w:color w:val="auto"/>
          <w:sz w:val="32"/>
          <w:szCs w:val="32"/>
          <w:lang w:val="en-US" w:eastAsia="zh-CN"/>
        </w:rPr>
        <w:t>区应急管理局局长</w:t>
      </w:r>
    </w:p>
    <w:p w14:paraId="2E4713D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成  员：</w:t>
      </w:r>
      <w:r>
        <w:rPr>
          <w:rFonts w:hint="eastAsia" w:ascii="仿宋_GB2312" w:hAnsi="仿宋_GB2312" w:eastAsia="仿宋_GB2312" w:cs="仿宋_GB2312"/>
          <w:color w:val="auto"/>
          <w:sz w:val="32"/>
          <w:szCs w:val="32"/>
          <w:lang w:val="en-US" w:eastAsia="zh-CN"/>
        </w:rPr>
        <w:t>区应急管理局应急救援保障中心主任、区应急管理局分管副局长</w:t>
      </w:r>
    </w:p>
    <w:p w14:paraId="695A6EB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联络员：</w:t>
      </w:r>
      <w:r>
        <w:rPr>
          <w:rFonts w:hint="eastAsia" w:ascii="仿宋_GB2312" w:hAnsi="仿宋_GB2312" w:eastAsia="仿宋_GB2312" w:cs="仿宋_GB2312"/>
          <w:color w:val="auto"/>
          <w:sz w:val="32"/>
          <w:szCs w:val="32"/>
          <w:lang w:val="en-US" w:eastAsia="zh-CN"/>
        </w:rPr>
        <w:t>区应急管理局办公室</w:t>
      </w:r>
    </w:p>
    <w:p w14:paraId="7C34A76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3ABCC1E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B班</w:t>
      </w:r>
    </w:p>
    <w:p w14:paraId="2192464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组  长：</w:t>
      </w:r>
      <w:r>
        <w:rPr>
          <w:rFonts w:hint="eastAsia" w:ascii="仿宋_GB2312" w:hAnsi="仿宋_GB2312" w:eastAsia="仿宋_GB2312" w:cs="仿宋_GB2312"/>
          <w:color w:val="auto"/>
          <w:sz w:val="32"/>
          <w:szCs w:val="32"/>
          <w:lang w:val="en-US" w:eastAsia="zh-CN"/>
        </w:rPr>
        <w:t>区政府副区长</w:t>
      </w:r>
    </w:p>
    <w:p w14:paraId="560F75F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副组长：</w:t>
      </w:r>
      <w:r>
        <w:rPr>
          <w:rFonts w:hint="eastAsia" w:ascii="仿宋_GB2312" w:hAnsi="仿宋_GB2312" w:eastAsia="仿宋_GB2312" w:cs="仿宋_GB2312"/>
          <w:color w:val="auto"/>
          <w:sz w:val="32"/>
          <w:szCs w:val="32"/>
          <w:lang w:val="en-US" w:eastAsia="zh-CN"/>
        </w:rPr>
        <w:t>区城市管理局局长</w:t>
      </w:r>
    </w:p>
    <w:p w14:paraId="2E9D973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成  员：</w:t>
      </w:r>
      <w:r>
        <w:rPr>
          <w:rFonts w:hint="eastAsia" w:ascii="仿宋_GB2312" w:hAnsi="仿宋_GB2312" w:eastAsia="仿宋_GB2312" w:cs="仿宋_GB2312"/>
          <w:color w:val="auto"/>
          <w:sz w:val="32"/>
          <w:szCs w:val="32"/>
          <w:lang w:val="en-US" w:eastAsia="zh-CN"/>
        </w:rPr>
        <w:t>区城市管理局分管副局长、区城市管理局分管副大队长</w:t>
      </w:r>
    </w:p>
    <w:p w14:paraId="60DAA6E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联络员：</w:t>
      </w:r>
      <w:r>
        <w:rPr>
          <w:rFonts w:hint="eastAsia" w:ascii="仿宋_GB2312" w:hAnsi="仿宋_GB2312" w:eastAsia="仿宋_GB2312" w:cs="仿宋_GB2312"/>
          <w:color w:val="auto"/>
          <w:sz w:val="32"/>
          <w:szCs w:val="32"/>
          <w:lang w:val="en-US" w:eastAsia="zh-CN"/>
        </w:rPr>
        <w:t>区城市管理局办公室主任</w:t>
      </w:r>
    </w:p>
    <w:p w14:paraId="1D75E075">
      <w:pPr>
        <w:pStyle w:val="8"/>
        <w:rPr>
          <w:rFonts w:hint="eastAsia"/>
          <w:lang w:val="en-US" w:eastAsia="zh-CN"/>
        </w:rPr>
      </w:pPr>
    </w:p>
    <w:p w14:paraId="20F946B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C班</w:t>
      </w:r>
    </w:p>
    <w:p w14:paraId="44EC7B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组  长：</w:t>
      </w:r>
      <w:r>
        <w:rPr>
          <w:rFonts w:hint="eastAsia" w:ascii="仿宋_GB2312" w:hAnsi="仿宋_GB2312" w:eastAsia="仿宋_GB2312" w:cs="仿宋_GB2312"/>
          <w:color w:val="auto"/>
          <w:sz w:val="32"/>
          <w:szCs w:val="32"/>
          <w:lang w:val="en-US" w:eastAsia="zh-CN"/>
        </w:rPr>
        <w:t>区政府副区长</w:t>
      </w:r>
    </w:p>
    <w:p w14:paraId="38FEC43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副组长：</w:t>
      </w:r>
      <w:r>
        <w:rPr>
          <w:rFonts w:hint="eastAsia" w:ascii="仿宋_GB2312" w:hAnsi="仿宋_GB2312" w:eastAsia="仿宋_GB2312" w:cs="仿宋_GB2312"/>
          <w:color w:val="auto"/>
          <w:sz w:val="32"/>
          <w:szCs w:val="32"/>
          <w:lang w:val="en-US" w:eastAsia="zh-CN"/>
        </w:rPr>
        <w:t>区农业农村和水利局局长</w:t>
      </w:r>
    </w:p>
    <w:p w14:paraId="4C81897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成  员：</w:t>
      </w:r>
      <w:r>
        <w:rPr>
          <w:rFonts w:hint="eastAsia" w:ascii="仿宋_GB2312" w:hAnsi="仿宋_GB2312" w:eastAsia="仿宋_GB2312" w:cs="仿宋_GB2312"/>
          <w:color w:val="auto"/>
          <w:sz w:val="32"/>
          <w:szCs w:val="32"/>
          <w:lang w:val="en-US" w:eastAsia="zh-CN"/>
        </w:rPr>
        <w:t>区农业农村和水利局分管副局长、区农业农村和水利局工程师</w:t>
      </w:r>
    </w:p>
    <w:p w14:paraId="6A21D60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联络员：</w:t>
      </w:r>
      <w:r>
        <w:rPr>
          <w:rFonts w:hint="eastAsia" w:ascii="仿宋_GB2312" w:hAnsi="仿宋_GB2312" w:eastAsia="仿宋_GB2312" w:cs="仿宋_GB2312"/>
          <w:color w:val="auto"/>
          <w:sz w:val="32"/>
          <w:szCs w:val="32"/>
          <w:lang w:val="en-US" w:eastAsia="zh-CN"/>
        </w:rPr>
        <w:t>区农业农村和水利局办公室主任</w:t>
      </w:r>
    </w:p>
    <w:p w14:paraId="249C94D2">
      <w:pPr>
        <w:pStyle w:val="8"/>
        <w:rPr>
          <w:rFonts w:hint="eastAsia"/>
          <w:lang w:val="en-US" w:eastAsia="zh-CN"/>
        </w:rPr>
      </w:pPr>
    </w:p>
    <w:p w14:paraId="12504FC2">
      <w:pPr>
        <w:pStyle w:val="8"/>
        <w:rPr>
          <w:rFonts w:hint="eastAsia"/>
          <w:lang w:val="en-US" w:eastAsia="zh-CN"/>
        </w:rPr>
      </w:pPr>
    </w:p>
    <w:p w14:paraId="6374E050">
      <w:pPr>
        <w:pStyle w:val="8"/>
        <w:rPr>
          <w:rFonts w:hint="eastAsia"/>
          <w:lang w:val="en-US" w:eastAsia="zh-CN"/>
        </w:rPr>
      </w:pPr>
    </w:p>
    <w:p w14:paraId="1633D40B">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w:t>
      </w:r>
      <w:r>
        <w:rPr>
          <w:rFonts w:hint="eastAsia" w:ascii="仿宋_GB2312" w:hAnsi="仿宋_GB2312" w:eastAsia="仿宋_GB2312" w:cs="仿宋_GB2312"/>
          <w:color w:val="auto"/>
          <w:sz w:val="32"/>
          <w:szCs w:val="32"/>
          <w:lang w:val="en-US" w:eastAsia="zh-CN"/>
        </w:rPr>
        <w:t>件3</w:t>
      </w:r>
    </w:p>
    <w:p w14:paraId="3CDDBEB7">
      <w:pPr>
        <w:spacing w:line="590" w:lineRule="exact"/>
        <w:jc w:val="center"/>
        <w:rPr>
          <w:rFonts w:hint="eastAsia" w:ascii="仿宋" w:hAnsi="仿宋" w:eastAsia="仿宋" w:cs="仿宋"/>
          <w:color w:val="auto"/>
          <w:sz w:val="32"/>
          <w:szCs w:val="32"/>
        </w:rPr>
      </w:pPr>
      <w:r>
        <w:rPr>
          <w:rFonts w:hint="eastAsia" w:ascii="方正小标宋简体" w:hAnsi="方正小标宋简体" w:eastAsia="方正小标宋简体" w:cs="方正小标宋简体"/>
          <w:color w:val="auto"/>
          <w:sz w:val="44"/>
          <w:szCs w:val="44"/>
          <w:lang w:eastAsia="zh-CN"/>
        </w:rPr>
        <w:t>区</w:t>
      </w:r>
      <w:r>
        <w:rPr>
          <w:rFonts w:hint="eastAsia" w:ascii="方正小标宋简体" w:hAnsi="方正小标宋简体" w:eastAsia="方正小标宋简体" w:cs="方正小标宋简体"/>
          <w:color w:val="auto"/>
          <w:sz w:val="44"/>
          <w:szCs w:val="44"/>
        </w:rPr>
        <w:t>防指工作专班职责</w:t>
      </w:r>
    </w:p>
    <w:p w14:paraId="61F79B7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FF0000"/>
          <w:sz w:val="32"/>
          <w:szCs w:val="32"/>
        </w:rPr>
      </w:pPr>
    </w:p>
    <w:p w14:paraId="4990ADB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、紧急转移避险及救灾专班</w:t>
      </w:r>
    </w:p>
    <w:p w14:paraId="1554F2F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牵头区领导：</w:t>
      </w:r>
      <w:r>
        <w:rPr>
          <w:rFonts w:hint="eastAsia" w:ascii="仿宋_GB2312" w:hAnsi="仿宋_GB2312" w:eastAsia="仿宋_GB2312" w:cs="仿宋_GB2312"/>
          <w:color w:val="auto"/>
          <w:sz w:val="32"/>
          <w:szCs w:val="32"/>
          <w:lang w:eastAsia="zh-CN"/>
        </w:rPr>
        <w:t>分管城市防汛区领导、分管农村防汛区领导</w:t>
      </w:r>
    </w:p>
    <w:p w14:paraId="7BEA744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负责人</w:t>
      </w:r>
      <w:r>
        <w:rPr>
          <w:rFonts w:hint="eastAsia" w:ascii="楷体_GB2312" w:hAnsi="楷体_GB2312" w:eastAsia="楷体_GB2312" w:cs="楷体_GB2312"/>
          <w:b w:val="0"/>
          <w:bCs w:val="0"/>
          <w:color w:val="auto"/>
          <w:sz w:val="32"/>
          <w:szCs w:val="32"/>
        </w:rPr>
        <w:t>：</w:t>
      </w:r>
      <w:r>
        <w:rPr>
          <w:rFonts w:hint="eastAsia" w:ascii="仿宋_GB2312" w:hAnsi="仿宋_GB2312" w:eastAsia="仿宋_GB2312" w:cs="仿宋_GB2312"/>
          <w:color w:val="auto"/>
          <w:sz w:val="32"/>
          <w:szCs w:val="32"/>
        </w:rPr>
        <w:t>区应急管理局</w:t>
      </w:r>
      <w:r>
        <w:rPr>
          <w:rFonts w:hint="eastAsia" w:ascii="仿宋_GB2312" w:hAnsi="仿宋_GB2312" w:eastAsia="仿宋_GB2312" w:cs="仿宋_GB2312"/>
          <w:color w:val="auto"/>
          <w:sz w:val="32"/>
          <w:szCs w:val="32"/>
          <w:lang w:eastAsia="zh-CN"/>
        </w:rPr>
        <w:t>局长、区城市管理局局长、区农业农村和水利局局长</w:t>
      </w:r>
    </w:p>
    <w:p w14:paraId="30BEAAF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en-US" w:eastAsia="zh-CN"/>
        </w:rPr>
      </w:pPr>
      <w:r>
        <w:rPr>
          <w:rFonts w:hint="eastAsia" w:ascii="楷体_GB2312" w:hAnsi="楷体_GB2312" w:eastAsia="楷体_GB2312" w:cs="楷体_GB2312"/>
          <w:b w:val="0"/>
          <w:bCs w:val="0"/>
          <w:color w:val="auto"/>
          <w:kern w:val="2"/>
          <w:sz w:val="32"/>
          <w:szCs w:val="32"/>
          <w:lang w:val="en-US" w:eastAsia="zh-CN"/>
        </w:rPr>
        <w:t>成员：</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应急救援保障中心副主任、区城市管理局副局长、区农业农村和水利局副局长</w:t>
      </w:r>
    </w:p>
    <w:p w14:paraId="459DCA5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成员单位：</w:t>
      </w:r>
      <w:r>
        <w:rPr>
          <w:rFonts w:hint="eastAsia" w:ascii="仿宋_GB2312" w:hAnsi="仿宋_GB2312" w:eastAsia="仿宋_GB2312" w:cs="仿宋_GB2312"/>
          <w:color w:val="auto"/>
          <w:sz w:val="32"/>
          <w:szCs w:val="32"/>
          <w:lang w:eastAsia="zh-CN"/>
        </w:rPr>
        <w:t>区应急管理局、区城市管理局、区农业农村和水利局</w:t>
      </w:r>
    </w:p>
    <w:p w14:paraId="2B84C70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职责：</w:t>
      </w:r>
      <w:r>
        <w:rPr>
          <w:rFonts w:hint="eastAsia" w:ascii="仿宋_GB2312" w:hAnsi="仿宋_GB2312" w:eastAsia="仿宋_GB2312" w:cs="仿宋_GB2312"/>
          <w:color w:val="auto"/>
          <w:sz w:val="32"/>
          <w:szCs w:val="32"/>
        </w:rPr>
        <w:t>指导各乡办组织开展防汛应急避险转移和安置工作，协调做好转移安置群众生活保障。</w:t>
      </w:r>
    </w:p>
    <w:p w14:paraId="0F46C30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、河道、乡村内涝防御专班</w:t>
      </w:r>
    </w:p>
    <w:p w14:paraId="0309548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牵头区领导：</w:t>
      </w:r>
      <w:r>
        <w:rPr>
          <w:rFonts w:hint="eastAsia" w:ascii="仿宋_GB2312" w:hAnsi="仿宋_GB2312" w:eastAsia="仿宋_GB2312" w:cs="仿宋_GB2312"/>
          <w:color w:val="auto"/>
          <w:sz w:val="32"/>
          <w:szCs w:val="32"/>
          <w:lang w:eastAsia="zh-CN"/>
        </w:rPr>
        <w:t>分管农村防汛区领导</w:t>
      </w:r>
    </w:p>
    <w:p w14:paraId="22C9CC0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lang w:eastAsia="zh-CN"/>
        </w:rPr>
        <w:t>负责人：</w:t>
      </w:r>
      <w:r>
        <w:rPr>
          <w:rFonts w:hint="eastAsia" w:ascii="仿宋_GB2312" w:hAnsi="仿宋_GB2312" w:eastAsia="仿宋_GB2312" w:cs="仿宋_GB2312"/>
          <w:color w:val="auto"/>
          <w:sz w:val="32"/>
          <w:szCs w:val="32"/>
          <w:lang w:eastAsia="zh-CN"/>
        </w:rPr>
        <w:t>区农业农村和水利局局长</w:t>
      </w:r>
    </w:p>
    <w:p w14:paraId="753676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w:t>
      </w:r>
      <w:r>
        <w:rPr>
          <w:rFonts w:hint="eastAsia" w:ascii="仿宋_GB2312" w:hAnsi="仿宋_GB2312" w:eastAsia="仿宋_GB2312" w:cs="仿宋_GB2312"/>
          <w:color w:val="auto"/>
          <w:sz w:val="32"/>
          <w:szCs w:val="32"/>
          <w:lang w:eastAsia="zh-CN"/>
        </w:rPr>
        <w:t>区农业农村和水利局副局长、区农业农村和水利局工程师、区农业农村和水利局水旱灾害防御股股长</w:t>
      </w:r>
    </w:p>
    <w:p w14:paraId="19EA3DD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成员单位：</w:t>
      </w:r>
      <w:r>
        <w:rPr>
          <w:rFonts w:hint="eastAsia" w:ascii="仿宋_GB2312" w:hAnsi="仿宋_GB2312" w:eastAsia="仿宋_GB2312" w:cs="仿宋_GB2312"/>
          <w:color w:val="auto"/>
          <w:sz w:val="32"/>
          <w:szCs w:val="32"/>
          <w:lang w:eastAsia="zh-CN"/>
        </w:rPr>
        <w:t>区农业农村和水利局</w:t>
      </w:r>
    </w:p>
    <w:p w14:paraId="1BBE9D5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职责：</w:t>
      </w:r>
      <w:r>
        <w:rPr>
          <w:rFonts w:hint="eastAsia" w:ascii="仿宋_GB2312" w:hAnsi="仿宋_GB2312" w:eastAsia="仿宋_GB2312" w:cs="仿宋_GB2312"/>
          <w:color w:val="auto"/>
          <w:sz w:val="32"/>
          <w:szCs w:val="32"/>
        </w:rPr>
        <w:t>负责河道水位监测、预警，重要防洪河道等工程调度和度汛措施落实，组织实施治理和水利水毁工程修复等工作；负责农村积水的抽排工作；负责乡村街道淤泥清理工作；指导各乡办和基层群众组织及时动员转移受威胁群众。</w:t>
      </w:r>
    </w:p>
    <w:p w14:paraId="6ABE82A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城市内涝防御专班</w:t>
      </w:r>
    </w:p>
    <w:p w14:paraId="6AEC55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牵头区领导：</w:t>
      </w:r>
      <w:r>
        <w:rPr>
          <w:rFonts w:hint="eastAsia" w:ascii="仿宋_GB2312" w:hAnsi="仿宋_GB2312" w:eastAsia="仿宋_GB2312" w:cs="仿宋_GB2312"/>
          <w:color w:val="auto"/>
          <w:sz w:val="32"/>
          <w:szCs w:val="32"/>
          <w:lang w:eastAsia="zh-CN"/>
        </w:rPr>
        <w:t>分管城市防汛区领导</w:t>
      </w:r>
    </w:p>
    <w:p w14:paraId="01453F9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负责人</w:t>
      </w:r>
      <w:r>
        <w:rPr>
          <w:rFonts w:hint="eastAsia" w:ascii="楷体_GB2312" w:hAnsi="楷体_GB2312" w:eastAsia="楷体_GB2312" w:cs="楷体_GB2312"/>
          <w:b w:val="0"/>
          <w:bCs w:val="0"/>
          <w:color w:val="auto"/>
          <w:sz w:val="32"/>
          <w:szCs w:val="32"/>
        </w:rPr>
        <w:t>：</w:t>
      </w:r>
      <w:r>
        <w:rPr>
          <w:rFonts w:hint="eastAsia" w:ascii="仿宋_GB2312" w:hAnsi="仿宋_GB2312" w:eastAsia="仿宋_GB2312" w:cs="仿宋_GB2312"/>
          <w:color w:val="auto"/>
          <w:sz w:val="32"/>
          <w:szCs w:val="32"/>
          <w:lang w:eastAsia="zh-CN"/>
        </w:rPr>
        <w:t>区城市管理局局长</w:t>
      </w:r>
    </w:p>
    <w:p w14:paraId="108114C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en-US" w:eastAsia="zh-CN"/>
        </w:rPr>
      </w:pPr>
      <w:r>
        <w:rPr>
          <w:rFonts w:hint="eastAsia" w:ascii="楷体_GB2312" w:hAnsi="楷体_GB2312" w:eastAsia="楷体_GB2312" w:cs="楷体_GB2312"/>
          <w:b w:val="0"/>
          <w:bCs w:val="0"/>
          <w:color w:val="auto"/>
          <w:kern w:val="2"/>
          <w:sz w:val="32"/>
          <w:szCs w:val="32"/>
          <w:lang w:val="en-US" w:eastAsia="zh-CN"/>
        </w:rPr>
        <w:t>成员：</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人防中心主任、区城市管理局副局长、区城市管理局副大队长</w:t>
      </w:r>
    </w:p>
    <w:p w14:paraId="1F834E0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成员单位：</w:t>
      </w:r>
      <w:r>
        <w:rPr>
          <w:rFonts w:hint="eastAsia" w:ascii="仿宋_GB2312" w:hAnsi="仿宋_GB2312" w:eastAsia="仿宋_GB2312" w:cs="仿宋_GB2312"/>
          <w:color w:val="auto"/>
          <w:sz w:val="32"/>
          <w:szCs w:val="32"/>
          <w:lang w:eastAsia="zh-CN"/>
        </w:rPr>
        <w:t>区城市管理局</w:t>
      </w:r>
    </w:p>
    <w:p w14:paraId="4940D66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职责：</w:t>
      </w:r>
      <w:r>
        <w:rPr>
          <w:rFonts w:hint="eastAsia" w:ascii="仿宋_GB2312" w:hAnsi="仿宋_GB2312" w:eastAsia="仿宋_GB2312" w:cs="仿宋_GB2312"/>
          <w:color w:val="auto"/>
          <w:sz w:val="32"/>
          <w:szCs w:val="32"/>
        </w:rPr>
        <w:t>负责城市内涝的抽排工作，负责城市和公共场所淤泥清理工作，指导社区群众居住区排涝清淤工作；指导乡办和基层群众组织及时动员转移受威胁群众。</w:t>
      </w:r>
    </w:p>
    <w:p w14:paraId="76719BB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应急抢险救援专班</w:t>
      </w:r>
    </w:p>
    <w:p w14:paraId="6EABCFA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牵头区领导：</w:t>
      </w:r>
      <w:r>
        <w:rPr>
          <w:rFonts w:hint="eastAsia" w:ascii="仿宋_GB2312" w:hAnsi="仿宋_GB2312" w:eastAsia="仿宋_GB2312" w:cs="仿宋_GB2312"/>
          <w:color w:val="auto"/>
          <w:sz w:val="32"/>
          <w:szCs w:val="32"/>
          <w:lang w:eastAsia="zh-CN"/>
        </w:rPr>
        <w:t>区政府分管相关领域区领导</w:t>
      </w:r>
    </w:p>
    <w:p w14:paraId="41394E7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负责人</w:t>
      </w:r>
      <w:r>
        <w:rPr>
          <w:rFonts w:hint="eastAsia" w:ascii="楷体_GB2312" w:hAnsi="楷体_GB2312" w:eastAsia="楷体_GB2312" w:cs="楷体_GB2312"/>
          <w:b w:val="0"/>
          <w:bCs w:val="0"/>
          <w:color w:val="auto"/>
          <w:sz w:val="32"/>
          <w:szCs w:val="32"/>
        </w:rPr>
        <w:t>：</w:t>
      </w:r>
      <w:r>
        <w:rPr>
          <w:rFonts w:hint="eastAsia" w:ascii="仿宋_GB2312" w:hAnsi="仿宋_GB2312" w:eastAsia="仿宋_GB2312" w:cs="仿宋_GB2312"/>
          <w:color w:val="auto"/>
          <w:sz w:val="32"/>
          <w:szCs w:val="32"/>
          <w:lang w:eastAsia="zh-CN"/>
        </w:rPr>
        <w:t>区应急管理局局长、区消防救援大队队长、区人武部副部长兼军事科科长</w:t>
      </w:r>
    </w:p>
    <w:p w14:paraId="4EC74B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en-US" w:eastAsia="zh-CN"/>
        </w:rPr>
      </w:pPr>
      <w:r>
        <w:rPr>
          <w:rFonts w:hint="eastAsia" w:ascii="楷体_GB2312" w:hAnsi="楷体_GB2312" w:eastAsia="楷体_GB2312" w:cs="楷体_GB2312"/>
          <w:b w:val="0"/>
          <w:bCs w:val="0"/>
          <w:color w:val="auto"/>
          <w:kern w:val="2"/>
          <w:sz w:val="32"/>
          <w:szCs w:val="32"/>
          <w:lang w:val="en-US" w:eastAsia="zh-CN"/>
        </w:rPr>
        <w:t>成员：</w:t>
      </w:r>
      <w:r>
        <w:rPr>
          <w:rFonts w:hint="eastAsia" w:ascii="仿宋_GB2312" w:hAnsi="仿宋_GB2312" w:eastAsia="仿宋_GB2312" w:cs="仿宋_GB2312"/>
          <w:color w:val="auto"/>
          <w:sz w:val="32"/>
          <w:szCs w:val="32"/>
          <w:lang w:val="en-US" w:eastAsia="zh-CN"/>
        </w:rPr>
        <w:t>区应急救援保障中心副主任</w:t>
      </w:r>
      <w:r>
        <w:rPr>
          <w:rFonts w:hint="eastAsia" w:ascii="仿宋_GB2312" w:hAnsi="仿宋_GB2312" w:eastAsia="仿宋_GB2312" w:cs="仿宋_GB2312"/>
          <w:color w:val="auto"/>
          <w:sz w:val="32"/>
          <w:szCs w:val="32"/>
          <w:lang w:eastAsia="zh-CN"/>
        </w:rPr>
        <w:t>、区消防救援大队站长、永安救援队队长</w:t>
      </w:r>
    </w:p>
    <w:p w14:paraId="5B9D56C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成员单位：</w:t>
      </w:r>
      <w:r>
        <w:rPr>
          <w:rFonts w:hint="eastAsia" w:ascii="仿宋_GB2312" w:hAnsi="仿宋_GB2312" w:eastAsia="仿宋_GB2312" w:cs="仿宋_GB2312"/>
          <w:color w:val="auto"/>
          <w:sz w:val="32"/>
          <w:szCs w:val="32"/>
          <w:lang w:eastAsia="zh-CN"/>
        </w:rPr>
        <w:t>区应急管理局、区消防救援大队、永安救援队</w:t>
      </w:r>
    </w:p>
    <w:p w14:paraId="6A7ECF8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职责：</w:t>
      </w:r>
      <w:r>
        <w:rPr>
          <w:rFonts w:hint="eastAsia" w:ascii="仿宋_GB2312" w:hAnsi="仿宋_GB2312" w:eastAsia="仿宋_GB2312" w:cs="仿宋_GB2312"/>
          <w:color w:val="auto"/>
          <w:sz w:val="32"/>
          <w:szCs w:val="32"/>
        </w:rPr>
        <w:t>负责抢险救援救灾期间，统筹协调各类救援力量，组织制定抢险救援力量调配方案，指导抢险救援和灾后救助工作科学有效实施。</w:t>
      </w:r>
    </w:p>
    <w:p w14:paraId="36CCD2E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防汛救灾物资保障专班</w:t>
      </w:r>
    </w:p>
    <w:p w14:paraId="381859E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牵头区领导：</w:t>
      </w:r>
      <w:r>
        <w:rPr>
          <w:rFonts w:hint="eastAsia" w:ascii="仿宋_GB2312" w:hAnsi="仿宋_GB2312" w:eastAsia="仿宋_GB2312" w:cs="仿宋_GB2312"/>
          <w:color w:val="auto"/>
          <w:sz w:val="32"/>
          <w:szCs w:val="32"/>
          <w:lang w:eastAsia="zh-CN"/>
        </w:rPr>
        <w:t>分管农村防汛区领导</w:t>
      </w:r>
    </w:p>
    <w:p w14:paraId="55EC9EF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负责人</w:t>
      </w:r>
      <w:r>
        <w:rPr>
          <w:rFonts w:hint="eastAsia" w:ascii="楷体_GB2312" w:hAnsi="楷体_GB2312" w:eastAsia="楷体_GB2312" w:cs="楷体_GB2312"/>
          <w:b w:val="0"/>
          <w:bCs w:val="0"/>
          <w:color w:val="auto"/>
          <w:sz w:val="32"/>
          <w:szCs w:val="32"/>
        </w:rPr>
        <w:t>：</w:t>
      </w:r>
      <w:r>
        <w:rPr>
          <w:rFonts w:hint="eastAsia" w:ascii="仿宋_GB2312" w:hAnsi="仿宋_GB2312" w:eastAsia="仿宋_GB2312" w:cs="仿宋_GB2312"/>
          <w:color w:val="auto"/>
          <w:sz w:val="32"/>
          <w:szCs w:val="32"/>
          <w:lang w:eastAsia="zh-CN"/>
        </w:rPr>
        <w:t>区财政局局长、区民政局局长</w:t>
      </w:r>
    </w:p>
    <w:p w14:paraId="399EC7D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val="0"/>
          <w:color w:val="auto"/>
          <w:kern w:val="2"/>
          <w:sz w:val="32"/>
          <w:szCs w:val="32"/>
          <w:lang w:val="en-US" w:eastAsia="zh-CN"/>
        </w:rPr>
      </w:pPr>
      <w:r>
        <w:rPr>
          <w:rFonts w:hint="eastAsia" w:ascii="楷体_GB2312" w:hAnsi="楷体_GB2312" w:eastAsia="楷体_GB2312" w:cs="楷体_GB2312"/>
          <w:b w:val="0"/>
          <w:bCs w:val="0"/>
          <w:color w:val="auto"/>
          <w:kern w:val="2"/>
          <w:sz w:val="32"/>
          <w:szCs w:val="32"/>
          <w:lang w:val="en-US" w:eastAsia="zh-CN"/>
        </w:rPr>
        <w:t>成员：</w:t>
      </w:r>
      <w:r>
        <w:rPr>
          <w:rFonts w:hint="eastAsia" w:ascii="仿宋_GB2312" w:hAnsi="仿宋_GB2312" w:eastAsia="仿宋_GB2312" w:cs="仿宋_GB2312"/>
          <w:color w:val="auto"/>
          <w:sz w:val="32"/>
          <w:szCs w:val="32"/>
          <w:lang w:val="en-US" w:eastAsia="zh-CN"/>
        </w:rPr>
        <w:t>区慈善协会常务副会长</w:t>
      </w:r>
      <w:r>
        <w:rPr>
          <w:rFonts w:hint="eastAsia" w:ascii="仿宋_GB2312" w:hAnsi="仿宋_GB2312" w:eastAsia="仿宋_GB2312" w:cs="仿宋_GB2312"/>
          <w:color w:val="auto"/>
          <w:sz w:val="32"/>
          <w:szCs w:val="32"/>
          <w:lang w:eastAsia="zh-CN"/>
        </w:rPr>
        <w:t>、区红十字会副会长、区政府采购服务中心主任、区民政局副局长、中石化平顶山石油分公司第二经营部经理、中石油平顶山湛河分公司片区经理</w:t>
      </w:r>
    </w:p>
    <w:p w14:paraId="5E740E4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成员单位：</w:t>
      </w:r>
      <w:r>
        <w:rPr>
          <w:rFonts w:hint="eastAsia" w:ascii="仿宋_GB2312" w:hAnsi="仿宋_GB2312" w:eastAsia="仿宋_GB2312" w:cs="仿宋_GB2312"/>
          <w:color w:val="auto"/>
          <w:sz w:val="32"/>
          <w:szCs w:val="32"/>
          <w:lang w:eastAsia="zh-CN"/>
        </w:rPr>
        <w:t>区财政局、区民政局、区慈善协会、区红十字会、中石化平顶山石油分公司、中石油平顶山湛河分公司</w:t>
      </w:r>
    </w:p>
    <w:p w14:paraId="1F40A86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职责：</w:t>
      </w:r>
      <w:r>
        <w:rPr>
          <w:rFonts w:hint="eastAsia" w:ascii="仿宋_GB2312" w:hAnsi="仿宋_GB2312" w:eastAsia="仿宋_GB2312" w:cs="仿宋_GB2312"/>
          <w:color w:val="auto"/>
          <w:sz w:val="32"/>
          <w:szCs w:val="32"/>
        </w:rPr>
        <w:t>负责防汛抢险所需资金物资筹集分拨，做好救援救灾装备物资调运工作，负责救灾期间社会捐赠和管理，抢险救援队伍后勤保障工作。</w:t>
      </w:r>
    </w:p>
    <w:p w14:paraId="64E4DC7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、医疗卫生防疫专班</w:t>
      </w:r>
    </w:p>
    <w:p w14:paraId="10C92F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牵头区领导：</w:t>
      </w:r>
      <w:r>
        <w:rPr>
          <w:rFonts w:hint="eastAsia" w:ascii="仿宋_GB2312" w:hAnsi="仿宋_GB2312" w:eastAsia="仿宋_GB2312" w:cs="仿宋_GB2312"/>
          <w:color w:val="auto"/>
          <w:sz w:val="32"/>
          <w:szCs w:val="32"/>
          <w:lang w:eastAsia="zh-CN"/>
        </w:rPr>
        <w:t>区政府分管相关领域副区长</w:t>
      </w:r>
    </w:p>
    <w:p w14:paraId="6DF0EBB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lang w:eastAsia="zh-CN"/>
        </w:rPr>
        <w:t>负责人：</w:t>
      </w:r>
      <w:r>
        <w:rPr>
          <w:rFonts w:hint="eastAsia" w:ascii="仿宋_GB2312" w:hAnsi="仿宋_GB2312" w:eastAsia="仿宋_GB2312" w:cs="仿宋_GB2312"/>
          <w:color w:val="auto"/>
          <w:sz w:val="32"/>
          <w:szCs w:val="32"/>
          <w:lang w:eastAsia="zh-CN"/>
        </w:rPr>
        <w:t>区卫生健康委主任</w:t>
      </w:r>
    </w:p>
    <w:p w14:paraId="40B6587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w:t>
      </w:r>
      <w:r>
        <w:rPr>
          <w:rFonts w:hint="eastAsia" w:ascii="仿宋_GB2312" w:hAnsi="仿宋_GB2312" w:eastAsia="仿宋_GB2312" w:cs="仿宋_GB2312"/>
          <w:color w:val="auto"/>
          <w:sz w:val="32"/>
          <w:szCs w:val="32"/>
          <w:lang w:eastAsia="zh-CN"/>
        </w:rPr>
        <w:t>区计划生育协会会长、区疾病预防控制中心主任、区人民医院书记</w:t>
      </w:r>
    </w:p>
    <w:p w14:paraId="7C2A2BC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成员单位：</w:t>
      </w:r>
      <w:r>
        <w:rPr>
          <w:rFonts w:hint="eastAsia" w:ascii="仿宋_GB2312" w:hAnsi="仿宋_GB2312" w:eastAsia="仿宋_GB2312" w:cs="仿宋_GB2312"/>
          <w:color w:val="auto"/>
          <w:sz w:val="32"/>
          <w:szCs w:val="32"/>
          <w:lang w:eastAsia="zh-CN"/>
        </w:rPr>
        <w:t>区卫生健康委</w:t>
      </w:r>
    </w:p>
    <w:p w14:paraId="279CDD57">
      <w:pPr>
        <w:pStyle w:val="8"/>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职责：</w:t>
      </w:r>
      <w:r>
        <w:rPr>
          <w:rFonts w:hint="eastAsia" w:ascii="仿宋_GB2312" w:hAnsi="仿宋_GB2312" w:eastAsia="仿宋_GB2312" w:cs="仿宋_GB2312"/>
          <w:color w:val="auto"/>
          <w:sz w:val="32"/>
          <w:szCs w:val="32"/>
        </w:rPr>
        <w:t>负责受灾地区群众医疗、卫生防疫消杀、畜禽免疫和畜禽尸体打捞及无害化处理等工作。</w:t>
      </w:r>
    </w:p>
    <w:p w14:paraId="5F0B60E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、电力保障专班</w:t>
      </w:r>
    </w:p>
    <w:p w14:paraId="6968335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牵头区领导：</w:t>
      </w:r>
      <w:r>
        <w:rPr>
          <w:rFonts w:hint="eastAsia" w:ascii="仿宋_GB2312" w:hAnsi="仿宋_GB2312" w:eastAsia="仿宋_GB2312" w:cs="仿宋_GB2312"/>
          <w:color w:val="auto"/>
          <w:sz w:val="32"/>
          <w:szCs w:val="32"/>
          <w:lang w:eastAsia="zh-CN"/>
        </w:rPr>
        <w:t>区政府分管相关领域副区长</w:t>
      </w:r>
    </w:p>
    <w:p w14:paraId="66B99A8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lang w:eastAsia="zh-CN"/>
        </w:rPr>
        <w:t>负责人：</w:t>
      </w:r>
      <w:r>
        <w:rPr>
          <w:rFonts w:hint="eastAsia" w:ascii="仿宋_GB2312" w:hAnsi="仿宋_GB2312" w:eastAsia="仿宋_GB2312" w:cs="仿宋_GB2312"/>
          <w:color w:val="auto"/>
          <w:sz w:val="32"/>
          <w:szCs w:val="32"/>
          <w:lang w:eastAsia="zh-CN"/>
        </w:rPr>
        <w:t>区发改委主任、华辰供电公司总经理</w:t>
      </w:r>
    </w:p>
    <w:p w14:paraId="607C676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w:t>
      </w:r>
      <w:r>
        <w:rPr>
          <w:rFonts w:hint="eastAsia" w:ascii="仿宋_GB2312" w:hAnsi="仿宋_GB2312" w:eastAsia="仿宋_GB2312" w:cs="仿宋_GB2312"/>
          <w:color w:val="auto"/>
          <w:sz w:val="32"/>
          <w:szCs w:val="32"/>
          <w:lang w:eastAsia="zh-CN"/>
        </w:rPr>
        <w:t>区发改委主任科员、华辰供电公司运营部主任</w:t>
      </w:r>
    </w:p>
    <w:p w14:paraId="327A0C2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成员单位：</w:t>
      </w:r>
      <w:r>
        <w:rPr>
          <w:rFonts w:hint="eastAsia" w:ascii="仿宋_GB2312" w:hAnsi="仿宋_GB2312" w:eastAsia="仿宋_GB2312" w:cs="仿宋_GB2312"/>
          <w:color w:val="auto"/>
          <w:sz w:val="32"/>
          <w:szCs w:val="32"/>
          <w:lang w:eastAsia="zh-CN"/>
        </w:rPr>
        <w:t>区发改委、华辰供电公司</w:t>
      </w:r>
    </w:p>
    <w:p w14:paraId="26016C51">
      <w:pPr>
        <w:pStyle w:val="8"/>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职责：</w:t>
      </w:r>
      <w:r>
        <w:rPr>
          <w:rFonts w:hint="eastAsia" w:ascii="仿宋_GB2312" w:hAnsi="仿宋_GB2312" w:eastAsia="仿宋_GB2312" w:cs="仿宋_GB2312"/>
          <w:color w:val="auto"/>
          <w:sz w:val="32"/>
          <w:szCs w:val="32"/>
        </w:rPr>
        <w:t>负责应急救援、重点防洪调度工程电力供应保障，以及抗洪抢险油料供给保障，负责运送防汛抢险物资、设备和抢险救灾人员，为紧急抢险和撤离人员提供车辆，为防汛专用车辆通行提供必要方便条件。</w:t>
      </w:r>
    </w:p>
    <w:p w14:paraId="0A396FB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、宣传和舆情引导专班</w:t>
      </w:r>
    </w:p>
    <w:p w14:paraId="06FE19F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牵头区领导：</w:t>
      </w:r>
      <w:r>
        <w:rPr>
          <w:rFonts w:hint="eastAsia" w:ascii="仿宋_GB2312" w:hAnsi="仿宋_GB2312" w:eastAsia="仿宋_GB2312" w:cs="仿宋_GB2312"/>
          <w:color w:val="auto"/>
          <w:sz w:val="32"/>
          <w:szCs w:val="32"/>
          <w:lang w:eastAsia="zh-CN"/>
        </w:rPr>
        <w:t>区政府宣传部长</w:t>
      </w:r>
    </w:p>
    <w:p w14:paraId="42064F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lang w:eastAsia="zh-CN"/>
        </w:rPr>
        <w:t>负责人：</w:t>
      </w:r>
      <w:r>
        <w:rPr>
          <w:rFonts w:hint="eastAsia" w:ascii="仿宋_GB2312" w:hAnsi="仿宋_GB2312" w:eastAsia="仿宋_GB2312" w:cs="仿宋_GB2312"/>
          <w:color w:val="auto"/>
          <w:sz w:val="32"/>
          <w:szCs w:val="32"/>
          <w:lang w:eastAsia="zh-CN"/>
        </w:rPr>
        <w:t>区委宣传部分管日常工作副部长</w:t>
      </w:r>
    </w:p>
    <w:p w14:paraId="4FF9155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w:t>
      </w:r>
      <w:r>
        <w:rPr>
          <w:rFonts w:hint="eastAsia" w:ascii="仿宋_GB2312" w:hAnsi="仿宋_GB2312" w:eastAsia="仿宋_GB2312" w:cs="仿宋_GB2312"/>
          <w:color w:val="auto"/>
          <w:sz w:val="32"/>
          <w:szCs w:val="32"/>
          <w:lang w:eastAsia="zh-CN"/>
        </w:rPr>
        <w:t>区融媒体中心主任、区融媒体中心副主任、市公安局湛河分局副局长、区文化广电和旅游局二级主任科员</w:t>
      </w:r>
    </w:p>
    <w:p w14:paraId="07B3EF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成员单位：</w:t>
      </w:r>
      <w:r>
        <w:rPr>
          <w:rFonts w:hint="eastAsia" w:ascii="仿宋_GB2312" w:hAnsi="仿宋_GB2312" w:eastAsia="仿宋_GB2312" w:cs="仿宋_GB2312"/>
          <w:color w:val="auto"/>
          <w:sz w:val="32"/>
          <w:szCs w:val="32"/>
          <w:lang w:eastAsia="zh-CN"/>
        </w:rPr>
        <w:t>区委宣传部、平顶山市公安局湛河分局、区文化广电和旅游局</w:t>
      </w:r>
    </w:p>
    <w:p w14:paraId="45840D9E">
      <w:pPr>
        <w:pStyle w:val="8"/>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职责：</w:t>
      </w:r>
      <w:r>
        <w:rPr>
          <w:rFonts w:hint="eastAsia" w:ascii="仿宋_GB2312" w:hAnsi="仿宋_GB2312" w:eastAsia="仿宋_GB2312" w:cs="仿宋_GB2312"/>
          <w:color w:val="auto"/>
          <w:sz w:val="32"/>
          <w:szCs w:val="32"/>
        </w:rPr>
        <w:t>负责全区重大水旱灾害应急新闻宣传工作，统筹灾害重大舆情监测预警、分析研判和引导处置工作，组织重大灾害新闻发布和舆论引导，动员志愿者参与抢险救援，配合公安机关管控重大灾害的网络谣言。</w:t>
      </w:r>
    </w:p>
    <w:p w14:paraId="4A78D4D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九、安全保卫及交通管控专班</w:t>
      </w:r>
    </w:p>
    <w:p w14:paraId="480934D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牵头区领导：</w:t>
      </w:r>
      <w:r>
        <w:rPr>
          <w:rFonts w:hint="eastAsia" w:ascii="仿宋_GB2312" w:hAnsi="仿宋_GB2312" w:eastAsia="仿宋_GB2312" w:cs="仿宋_GB2312"/>
          <w:color w:val="auto"/>
          <w:sz w:val="32"/>
          <w:szCs w:val="32"/>
          <w:lang w:eastAsia="zh-CN"/>
        </w:rPr>
        <w:t>区委常委政法委书记、区政府分管相关领域副区长（湛河公安分局局长）</w:t>
      </w:r>
    </w:p>
    <w:p w14:paraId="2416CEF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lang w:eastAsia="zh-CN"/>
        </w:rPr>
        <w:t>负责人：</w:t>
      </w:r>
      <w:r>
        <w:rPr>
          <w:rFonts w:hint="eastAsia" w:ascii="仿宋_GB2312" w:hAnsi="仿宋_GB2312" w:eastAsia="仿宋_GB2312" w:cs="仿宋_GB2312"/>
          <w:color w:val="auto"/>
          <w:sz w:val="32"/>
          <w:szCs w:val="32"/>
          <w:lang w:eastAsia="zh-CN"/>
        </w:rPr>
        <w:t>市公安局湛河分局副局长</w:t>
      </w:r>
    </w:p>
    <w:p w14:paraId="6B5D11E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w:t>
      </w:r>
      <w:r>
        <w:rPr>
          <w:rFonts w:hint="eastAsia" w:ascii="仿宋_GB2312" w:hAnsi="仿宋_GB2312" w:eastAsia="仿宋_GB2312" w:cs="仿宋_GB2312"/>
          <w:color w:val="auto"/>
          <w:sz w:val="32"/>
          <w:szCs w:val="32"/>
          <w:lang w:eastAsia="zh-CN"/>
        </w:rPr>
        <w:t>区委政法委正科级干部、区交通局副局长</w:t>
      </w:r>
    </w:p>
    <w:p w14:paraId="582465A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成员单位：</w:t>
      </w:r>
      <w:r>
        <w:rPr>
          <w:rFonts w:hint="eastAsia" w:ascii="仿宋_GB2312" w:hAnsi="仿宋_GB2312" w:eastAsia="仿宋_GB2312" w:cs="仿宋_GB2312"/>
          <w:color w:val="auto"/>
          <w:sz w:val="32"/>
          <w:szCs w:val="32"/>
          <w:lang w:eastAsia="zh-CN"/>
        </w:rPr>
        <w:t>区委政法委、市公安局湛河分局、区交通局</w:t>
      </w:r>
    </w:p>
    <w:p w14:paraId="5553E2E5">
      <w:pPr>
        <w:pStyle w:val="8"/>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职责：</w:t>
      </w:r>
      <w:r>
        <w:rPr>
          <w:rFonts w:hint="eastAsia" w:ascii="仿宋_GB2312" w:hAnsi="仿宋_GB2312" w:eastAsia="仿宋_GB2312" w:cs="仿宋_GB2312"/>
          <w:color w:val="auto"/>
          <w:sz w:val="32"/>
          <w:szCs w:val="32"/>
        </w:rPr>
        <w:t>负责灾区治安管理工作，依法打击扰乱抗洪救灾和破坏工程设施安全的行为，做好防汛抢险、分洪爆破时的戒严、警卫工作，维护灾区社会治安秩序；及时疏导车辆及行人，引导救灾人员及车辆快速有序通行。</w:t>
      </w:r>
    </w:p>
    <w:p w14:paraId="21A83D8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十、</w:t>
      </w:r>
      <w:r>
        <w:rPr>
          <w:rFonts w:hint="eastAsia" w:ascii="黑体" w:hAnsi="黑体" w:eastAsia="黑体" w:cs="黑体"/>
          <w:i w:val="0"/>
          <w:iCs w:val="0"/>
          <w:color w:val="auto"/>
          <w:kern w:val="0"/>
          <w:sz w:val="32"/>
          <w:szCs w:val="32"/>
          <w:highlight w:val="none"/>
          <w:u w:val="none"/>
          <w:lang w:val="en-US" w:eastAsia="zh-CN" w:bidi="ar"/>
        </w:rPr>
        <w:t>民生保障及市场保供专班</w:t>
      </w:r>
    </w:p>
    <w:p w14:paraId="47CA9FA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牵头区领导：</w:t>
      </w:r>
      <w:r>
        <w:rPr>
          <w:rFonts w:hint="eastAsia" w:ascii="仿宋_GB2312" w:hAnsi="仿宋_GB2312" w:eastAsia="仿宋_GB2312" w:cs="仿宋_GB2312"/>
          <w:color w:val="auto"/>
          <w:sz w:val="32"/>
          <w:szCs w:val="32"/>
          <w:lang w:eastAsia="zh-CN"/>
        </w:rPr>
        <w:t>区政府分管相关领域副区长</w:t>
      </w:r>
    </w:p>
    <w:p w14:paraId="4CB35A5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lang w:eastAsia="zh-CN"/>
        </w:rPr>
        <w:t>负责人：</w:t>
      </w:r>
      <w:r>
        <w:rPr>
          <w:rFonts w:hint="eastAsia" w:ascii="仿宋_GB2312" w:hAnsi="仿宋_GB2312" w:eastAsia="仿宋_GB2312" w:cs="仿宋_GB2312"/>
          <w:color w:val="auto"/>
          <w:sz w:val="32"/>
          <w:szCs w:val="32"/>
          <w:lang w:eastAsia="zh-CN"/>
        </w:rPr>
        <w:t>区商务局局长</w:t>
      </w:r>
    </w:p>
    <w:p w14:paraId="3FB2FAD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w:t>
      </w:r>
      <w:r>
        <w:rPr>
          <w:rFonts w:hint="eastAsia" w:ascii="仿宋_GB2312" w:hAnsi="仿宋_GB2312" w:eastAsia="仿宋_GB2312" w:cs="仿宋_GB2312"/>
          <w:color w:val="auto"/>
          <w:sz w:val="32"/>
          <w:szCs w:val="32"/>
          <w:lang w:eastAsia="zh-CN"/>
        </w:rPr>
        <w:t>区商务局副局长、区政府采购服务中心主任、区道路运输服务中心主任、区市场监管局二级主任科员</w:t>
      </w:r>
    </w:p>
    <w:p w14:paraId="75F0FE7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成员单位：</w:t>
      </w:r>
      <w:r>
        <w:rPr>
          <w:rFonts w:hint="eastAsia" w:ascii="仿宋_GB2312" w:hAnsi="仿宋_GB2312" w:eastAsia="仿宋_GB2312" w:cs="仿宋_GB2312"/>
          <w:color w:val="auto"/>
          <w:sz w:val="32"/>
          <w:szCs w:val="32"/>
          <w:lang w:eastAsia="zh-CN"/>
        </w:rPr>
        <w:t>区商务局、区财政局、区交通局、区市场监管局</w:t>
      </w:r>
    </w:p>
    <w:p w14:paraId="7CBF2CE9">
      <w:pPr>
        <w:pStyle w:val="8"/>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rPr>
        <w:t>职责：</w:t>
      </w:r>
      <w:r>
        <w:rPr>
          <w:rFonts w:hint="eastAsia" w:ascii="仿宋_GB2312" w:hAnsi="仿宋_GB2312" w:eastAsia="仿宋_GB2312" w:cs="仿宋_GB2312"/>
          <w:color w:val="auto"/>
          <w:sz w:val="32"/>
          <w:szCs w:val="32"/>
        </w:rPr>
        <w:t>负责指导灾区加强市场供给，保持物价稳定，保障受灾群众生活需要。</w:t>
      </w:r>
    </w:p>
    <w:p w14:paraId="1DB3EE0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十一、</w:t>
      </w:r>
      <w:r>
        <w:rPr>
          <w:rFonts w:hint="eastAsia" w:ascii="黑体" w:hAnsi="黑体" w:eastAsia="黑体" w:cs="黑体"/>
          <w:i w:val="0"/>
          <w:iCs w:val="0"/>
          <w:color w:val="auto"/>
          <w:kern w:val="0"/>
          <w:sz w:val="32"/>
          <w:szCs w:val="32"/>
          <w:highlight w:val="none"/>
          <w:u w:val="none"/>
          <w:lang w:val="en-US" w:eastAsia="zh-CN" w:bidi="ar"/>
        </w:rPr>
        <w:t>专家技术服务专班</w:t>
      </w:r>
    </w:p>
    <w:p w14:paraId="707778A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牵头区领导：</w:t>
      </w:r>
      <w:r>
        <w:rPr>
          <w:rFonts w:hint="eastAsia" w:ascii="仿宋_GB2312" w:hAnsi="仿宋_GB2312" w:eastAsia="仿宋_GB2312" w:cs="仿宋_GB2312"/>
          <w:color w:val="auto"/>
          <w:sz w:val="32"/>
          <w:szCs w:val="32"/>
          <w:lang w:eastAsia="zh-CN"/>
        </w:rPr>
        <w:t>区政府分管相关领域区领导</w:t>
      </w:r>
    </w:p>
    <w:p w14:paraId="0997465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val="0"/>
          <w:color w:val="auto"/>
          <w:sz w:val="32"/>
          <w:szCs w:val="32"/>
          <w:lang w:eastAsia="zh-CN"/>
        </w:rPr>
        <w:t>负责人：</w:t>
      </w:r>
      <w:r>
        <w:rPr>
          <w:rFonts w:hint="eastAsia" w:ascii="仿宋_GB2312" w:hAnsi="仿宋_GB2312" w:eastAsia="仿宋_GB2312" w:cs="仿宋_GB2312"/>
          <w:color w:val="auto"/>
          <w:sz w:val="32"/>
          <w:szCs w:val="32"/>
          <w:lang w:eastAsia="zh-CN"/>
        </w:rPr>
        <w:t>区应急救援保障中心主任</w:t>
      </w:r>
    </w:p>
    <w:p w14:paraId="5B599A1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w:t>
      </w:r>
      <w:r>
        <w:rPr>
          <w:rFonts w:hint="eastAsia" w:ascii="仿宋_GB2312" w:hAnsi="仿宋_GB2312" w:eastAsia="仿宋_GB2312" w:cs="仿宋_GB2312"/>
          <w:color w:val="auto"/>
          <w:sz w:val="32"/>
          <w:szCs w:val="32"/>
          <w:lang w:eastAsia="zh-CN"/>
        </w:rPr>
        <w:t>区农林农村和水利局高级工程师、区农林农村和水利局工程师、水域救援中级应急救援员、水域救援红十字救护员、水域救援潜水救援员、住建领域工程师、工贸领域工程师、危化领域工程师、电力领域工程师</w:t>
      </w:r>
    </w:p>
    <w:p w14:paraId="6DC614A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eastAsia="zh-CN"/>
        </w:rPr>
        <w:t>成员单位：</w:t>
      </w:r>
      <w:r>
        <w:rPr>
          <w:rFonts w:hint="eastAsia" w:ascii="仿宋_GB2312" w:hAnsi="仿宋_GB2312" w:eastAsia="仿宋_GB2312" w:cs="仿宋_GB2312"/>
          <w:color w:val="auto"/>
          <w:sz w:val="32"/>
          <w:szCs w:val="32"/>
          <w:lang w:eastAsia="zh-CN"/>
        </w:rPr>
        <w:t>区应急管理局、区农业农村和水利局、区住建局、华辰供电公司、永安救援队</w:t>
      </w:r>
    </w:p>
    <w:p w14:paraId="2FA948D8">
      <w:pPr>
        <w:widowControl w:val="0"/>
        <w:spacing w:after="120"/>
        <w:ind w:firstLine="640" w:firstLineChars="200"/>
        <w:jc w:val="both"/>
        <w:rPr>
          <w:rFonts w:hint="eastAsia" w:ascii="仿宋_GB2312" w:hAnsi="仿宋_GB2312" w:eastAsia="仿宋_GB2312" w:cs="仿宋_GB2312"/>
          <w:color w:val="auto"/>
          <w:kern w:val="2"/>
          <w:sz w:val="32"/>
          <w:szCs w:val="32"/>
          <w:lang w:val="en-US" w:eastAsia="zh-CN"/>
        </w:rPr>
      </w:pPr>
      <w:r>
        <w:rPr>
          <w:rFonts w:hint="eastAsia" w:ascii="楷体_GB2312" w:hAnsi="楷体_GB2312" w:eastAsia="楷体_GB2312" w:cs="楷体_GB2312"/>
          <w:b w:val="0"/>
          <w:bCs w:val="0"/>
          <w:color w:val="auto"/>
          <w:kern w:val="2"/>
          <w:sz w:val="32"/>
          <w:szCs w:val="32"/>
          <w:lang w:val="en-US" w:eastAsia="zh-CN"/>
        </w:rPr>
        <w:t>职责：</w:t>
      </w:r>
      <w:r>
        <w:rPr>
          <w:rFonts w:hint="eastAsia" w:ascii="仿宋_GB2312" w:hAnsi="仿宋_GB2312" w:eastAsia="仿宋_GB2312" w:cs="仿宋_GB2312"/>
          <w:color w:val="auto"/>
          <w:kern w:val="2"/>
          <w:sz w:val="32"/>
          <w:szCs w:val="32"/>
          <w:lang w:val="en-US" w:eastAsia="zh-CN"/>
        </w:rPr>
        <w:t>负责分析研判防汛救灾形势，提供决策建议。</w:t>
      </w:r>
    </w:p>
    <w:p w14:paraId="493FC0F6">
      <w:pPr>
        <w:pStyle w:val="8"/>
        <w:ind w:firstLine="640" w:firstLineChars="200"/>
        <w:rPr>
          <w:rFonts w:hint="eastAsia" w:ascii="仿宋_GB2312" w:hAnsi="仿宋_GB2312" w:eastAsia="仿宋_GB2312" w:cs="仿宋_GB2312"/>
          <w:color w:val="auto"/>
          <w:sz w:val="32"/>
          <w:szCs w:val="32"/>
          <w:lang w:val="en-US" w:eastAsia="zh-CN"/>
        </w:rPr>
      </w:pPr>
    </w:p>
    <w:p w14:paraId="57EBF158">
      <w:pPr>
        <w:pStyle w:val="8"/>
        <w:ind w:firstLine="640" w:firstLineChars="200"/>
        <w:rPr>
          <w:rFonts w:hint="eastAsia" w:ascii="仿宋_GB2312" w:hAnsi="仿宋_GB2312" w:eastAsia="仿宋_GB2312" w:cs="仿宋_GB2312"/>
          <w:color w:val="auto"/>
          <w:sz w:val="32"/>
          <w:szCs w:val="32"/>
          <w:lang w:val="en-US" w:eastAsia="zh-CN"/>
        </w:rPr>
      </w:pPr>
    </w:p>
    <w:p w14:paraId="5FF1B0AA">
      <w:pPr>
        <w:pStyle w:val="8"/>
        <w:ind w:firstLine="640" w:firstLineChars="200"/>
        <w:rPr>
          <w:rFonts w:hint="eastAsia" w:ascii="仿宋_GB2312" w:hAnsi="仿宋_GB2312" w:eastAsia="仿宋_GB2312" w:cs="仿宋_GB2312"/>
          <w:color w:val="auto"/>
          <w:sz w:val="32"/>
          <w:szCs w:val="32"/>
          <w:lang w:val="en-US" w:eastAsia="zh-CN"/>
        </w:rPr>
      </w:pPr>
    </w:p>
    <w:p w14:paraId="64D13D35">
      <w:pPr>
        <w:pStyle w:val="8"/>
        <w:rPr>
          <w:rFonts w:hint="eastAsia"/>
          <w:lang w:val="en-US" w:eastAsia="zh-CN"/>
        </w:rPr>
      </w:pPr>
    </w:p>
    <w:p w14:paraId="7B6C34B6">
      <w:pPr>
        <w:pStyle w:val="8"/>
        <w:rPr>
          <w:rFonts w:hint="eastAsia"/>
          <w:lang w:val="en-US" w:eastAsia="zh-CN"/>
        </w:rPr>
      </w:pPr>
    </w:p>
    <w:p w14:paraId="06D4789C">
      <w:pPr>
        <w:pStyle w:val="8"/>
        <w:rPr>
          <w:rFonts w:hint="eastAsia"/>
          <w:lang w:val="en-US" w:eastAsia="zh-CN"/>
        </w:rPr>
      </w:pPr>
    </w:p>
    <w:p w14:paraId="6CDD9487">
      <w:pPr>
        <w:keepNext w:val="0"/>
        <w:keepLines w:val="0"/>
        <w:pageBreakBefore w:val="0"/>
        <w:widowControl w:val="0"/>
        <w:kinsoku/>
        <w:wordWrap/>
        <w:overflowPunct/>
        <w:topLinePunct w:val="0"/>
        <w:autoSpaceDE/>
        <w:autoSpaceDN/>
        <w:bidi w:val="0"/>
        <w:spacing w:line="579" w:lineRule="exac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eastAsia="zh-CN"/>
        </w:rPr>
        <w:t>附件</w:t>
      </w:r>
      <w:r>
        <w:rPr>
          <w:rFonts w:hint="eastAsia" w:ascii="仿宋_GB2312" w:hAnsi="仿宋_GB2312" w:eastAsia="仿宋_GB2312" w:cs="仿宋_GB2312"/>
          <w:b w:val="0"/>
          <w:bCs w:val="0"/>
          <w:color w:val="000000"/>
          <w:sz w:val="32"/>
          <w:szCs w:val="32"/>
          <w:lang w:val="en-US" w:eastAsia="zh-CN"/>
        </w:rPr>
        <w:t>4</w:t>
      </w:r>
    </w:p>
    <w:p w14:paraId="6EA26F6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河道、水库工程主要抢险措施</w:t>
      </w:r>
    </w:p>
    <w:p w14:paraId="10B631FC">
      <w:pPr>
        <w:keepNext w:val="0"/>
        <w:keepLines w:val="0"/>
        <w:pageBreakBefore w:val="0"/>
        <w:widowControl w:val="0"/>
        <w:kinsoku/>
        <w:wordWrap/>
        <w:overflowPunct/>
        <w:topLinePunct w:val="0"/>
        <w:autoSpaceDE/>
        <w:autoSpaceDN/>
        <w:bidi w:val="0"/>
        <w:spacing w:line="579" w:lineRule="exact"/>
        <w:textAlignment w:val="auto"/>
        <w:rPr>
          <w:rFonts w:hint="default" w:ascii="Times New Roman" w:hAnsi="Times New Roman" w:eastAsia="仿宋_GB2312" w:cs="Times New Roman"/>
          <w:b w:val="0"/>
          <w:bCs w:val="0"/>
          <w:color w:val="000000"/>
          <w:sz w:val="32"/>
          <w:szCs w:val="32"/>
        </w:rPr>
      </w:pPr>
    </w:p>
    <w:p w14:paraId="4C5F97F8">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eastAsia="zh-CN"/>
        </w:rPr>
        <w:t>一、</w:t>
      </w:r>
      <w:r>
        <w:rPr>
          <w:rFonts w:hint="eastAsia" w:ascii="黑体" w:hAnsi="黑体" w:eastAsia="黑体" w:cs="黑体"/>
          <w:b w:val="0"/>
          <w:bCs w:val="0"/>
          <w:color w:val="000000"/>
          <w:sz w:val="32"/>
          <w:szCs w:val="32"/>
        </w:rPr>
        <w:t>堤坝漫溢抢险。</w:t>
      </w:r>
      <w:r>
        <w:rPr>
          <w:rFonts w:hint="eastAsia" w:ascii="仿宋_GB2312" w:hAnsi="仿宋_GB2312" w:eastAsia="仿宋_GB2312" w:cs="仿宋_GB2312"/>
          <w:b w:val="0"/>
          <w:bCs w:val="0"/>
          <w:color w:val="000000"/>
          <w:sz w:val="32"/>
          <w:szCs w:val="32"/>
        </w:rPr>
        <w:t>在堤防临水侧堤肩修筑子堤（埝）阻挡洪水漫堤，常用方法有纯土子堤（埝）、编织袋土子堤、编织袋及土混合子堤等。</w:t>
      </w:r>
    </w:p>
    <w:p w14:paraId="527CD9F6">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rPr>
        <w:t>渗水抢险。</w:t>
      </w:r>
      <w:r>
        <w:rPr>
          <w:rFonts w:hint="eastAsia" w:ascii="仿宋_GB2312" w:hAnsi="仿宋_GB2312" w:eastAsia="仿宋_GB2312" w:cs="仿宋_GB2312"/>
          <w:b w:val="0"/>
          <w:bCs w:val="0"/>
          <w:color w:val="000000"/>
          <w:sz w:val="32"/>
          <w:szCs w:val="32"/>
        </w:rPr>
        <w:t>增加阻水层，降低浸润线；临水截渗常用方法有粘土前戗、土工膜等临河侧截渗措施；背水导渗常用方法有砂石导渗沟、土工织物导渗沟等。</w:t>
      </w:r>
    </w:p>
    <w:p w14:paraId="15D84783">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管涌抢险。</w:t>
      </w:r>
      <w:r>
        <w:rPr>
          <w:rFonts w:hint="eastAsia" w:ascii="仿宋_GB2312" w:hAnsi="仿宋_GB2312" w:eastAsia="仿宋_GB2312" w:cs="仿宋_GB2312"/>
          <w:b w:val="0"/>
          <w:bCs w:val="0"/>
          <w:color w:val="000000"/>
          <w:sz w:val="32"/>
          <w:szCs w:val="32"/>
        </w:rPr>
        <w:t>常用方法有反滤围井、无滤减压围井、反滤压（铺）盖、透水压渗台等。</w:t>
      </w:r>
    </w:p>
    <w:p w14:paraId="14364E77">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eastAsia="zh-CN"/>
        </w:rPr>
        <w:t>四、</w:t>
      </w:r>
      <w:r>
        <w:rPr>
          <w:rFonts w:hint="eastAsia" w:ascii="黑体" w:hAnsi="黑体" w:eastAsia="黑体" w:cs="黑体"/>
          <w:b w:val="0"/>
          <w:bCs w:val="0"/>
          <w:color w:val="000000"/>
          <w:sz w:val="32"/>
          <w:szCs w:val="32"/>
        </w:rPr>
        <w:t>漏洞抢险。</w:t>
      </w:r>
      <w:r>
        <w:rPr>
          <w:rFonts w:hint="eastAsia" w:ascii="仿宋_GB2312" w:hAnsi="仿宋_GB2312" w:eastAsia="仿宋_GB2312" w:cs="仿宋_GB2312"/>
          <w:b w:val="0"/>
          <w:bCs w:val="0"/>
          <w:color w:val="000000"/>
          <w:sz w:val="32"/>
          <w:szCs w:val="32"/>
        </w:rPr>
        <w:t>漏洞险情采用“前截后导”的方法，前截常用方法有塞堵法、盖堵法和戗堤法，后导处理方法与管涌处理方法相同。</w:t>
      </w:r>
    </w:p>
    <w:p w14:paraId="236AF49A">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eastAsia="zh-CN"/>
        </w:rPr>
        <w:t>五、</w:t>
      </w:r>
      <w:r>
        <w:rPr>
          <w:rFonts w:hint="eastAsia" w:ascii="黑体" w:hAnsi="黑体" w:eastAsia="黑体" w:cs="黑体"/>
          <w:b w:val="0"/>
          <w:bCs w:val="0"/>
          <w:color w:val="000000"/>
          <w:sz w:val="32"/>
          <w:szCs w:val="32"/>
        </w:rPr>
        <w:t>滑坡抢险。</w:t>
      </w:r>
      <w:r>
        <w:rPr>
          <w:rFonts w:hint="eastAsia" w:ascii="仿宋_GB2312" w:hAnsi="仿宋_GB2312" w:eastAsia="仿宋_GB2312" w:cs="仿宋_GB2312"/>
          <w:b w:val="0"/>
          <w:bCs w:val="0"/>
          <w:color w:val="000000"/>
          <w:sz w:val="32"/>
          <w:szCs w:val="32"/>
        </w:rPr>
        <w:t>在滑坡体坡脚处打桩或堆砌土袋、铅丝石笼固脚，同时对滑坡体上部削坡减载，阻止其继续下滑，并在削坡后采用透水的反滤料还坡。</w:t>
      </w:r>
    </w:p>
    <w:p w14:paraId="66793A59">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eastAsia="zh-CN"/>
        </w:rPr>
        <w:t>六、</w:t>
      </w:r>
      <w:r>
        <w:rPr>
          <w:rFonts w:hint="eastAsia" w:ascii="黑体" w:hAnsi="黑体" w:eastAsia="黑体" w:cs="黑体"/>
          <w:b w:val="0"/>
          <w:bCs w:val="0"/>
          <w:color w:val="000000"/>
          <w:sz w:val="32"/>
          <w:szCs w:val="32"/>
        </w:rPr>
        <w:t>跌窝抢险。</w:t>
      </w:r>
      <w:r>
        <w:rPr>
          <w:rFonts w:hint="eastAsia" w:ascii="仿宋_GB2312" w:hAnsi="仿宋_GB2312" w:eastAsia="仿宋_GB2312" w:cs="仿宋_GB2312"/>
          <w:b w:val="0"/>
          <w:bCs w:val="0"/>
          <w:color w:val="000000"/>
          <w:sz w:val="32"/>
          <w:szCs w:val="32"/>
        </w:rPr>
        <w:t>常用的方法有翻筑夯实、填塞封堵、填筑滤料等。</w:t>
      </w:r>
    </w:p>
    <w:p w14:paraId="358B5F67">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eastAsia="zh-CN"/>
        </w:rPr>
        <w:t>七、</w:t>
      </w:r>
      <w:r>
        <w:rPr>
          <w:rFonts w:hint="eastAsia" w:ascii="黑体" w:hAnsi="黑体" w:eastAsia="黑体" w:cs="黑体"/>
          <w:b w:val="0"/>
          <w:bCs w:val="0"/>
          <w:color w:val="000000"/>
          <w:sz w:val="32"/>
          <w:szCs w:val="32"/>
        </w:rPr>
        <w:t>坍塌抢险。</w:t>
      </w:r>
      <w:r>
        <w:rPr>
          <w:rFonts w:hint="eastAsia" w:ascii="仿宋_GB2312" w:hAnsi="仿宋_GB2312" w:eastAsia="仿宋_GB2312" w:cs="仿宋_GB2312"/>
          <w:b w:val="0"/>
          <w:bCs w:val="0"/>
          <w:color w:val="000000"/>
          <w:sz w:val="32"/>
          <w:szCs w:val="32"/>
        </w:rPr>
        <w:t>常用的方法有护脚固基防冲、沉柳缓溜防冲、挂柳缓溜防冲、土工编织布软体排等。</w:t>
      </w:r>
    </w:p>
    <w:p w14:paraId="6B22FCC4">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eastAsia="zh-CN"/>
        </w:rPr>
        <w:t>八、</w:t>
      </w:r>
      <w:r>
        <w:rPr>
          <w:rFonts w:hint="eastAsia" w:ascii="黑体" w:hAnsi="黑体" w:eastAsia="黑体" w:cs="黑体"/>
          <w:b w:val="0"/>
          <w:bCs w:val="0"/>
          <w:color w:val="000000"/>
          <w:sz w:val="32"/>
          <w:szCs w:val="32"/>
        </w:rPr>
        <w:t>裂缝抢险。</w:t>
      </w:r>
      <w:r>
        <w:rPr>
          <w:rFonts w:hint="eastAsia" w:ascii="仿宋_GB2312" w:hAnsi="仿宋_GB2312" w:eastAsia="仿宋_GB2312" w:cs="仿宋_GB2312"/>
          <w:b w:val="0"/>
          <w:bCs w:val="0"/>
          <w:color w:val="000000"/>
          <w:sz w:val="32"/>
          <w:szCs w:val="32"/>
        </w:rPr>
        <w:t>常用的方法有开挖回填、横墙隔断、封堵缝口、土工膜盖堵等。</w:t>
      </w:r>
    </w:p>
    <w:p w14:paraId="7403267B">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lang w:eastAsia="zh-CN"/>
        </w:rPr>
        <w:t>九、</w:t>
      </w:r>
      <w:r>
        <w:rPr>
          <w:rFonts w:hint="eastAsia" w:ascii="黑体" w:hAnsi="黑体" w:eastAsia="黑体" w:cs="黑体"/>
          <w:b w:val="0"/>
          <w:bCs w:val="0"/>
          <w:color w:val="000000"/>
          <w:sz w:val="32"/>
          <w:szCs w:val="32"/>
        </w:rPr>
        <w:t>决口抢险。</w:t>
      </w:r>
      <w:r>
        <w:rPr>
          <w:rFonts w:hint="eastAsia" w:ascii="仿宋_GB2312" w:hAnsi="仿宋_GB2312" w:eastAsia="仿宋_GB2312" w:cs="仿宋_GB2312"/>
          <w:b w:val="0"/>
          <w:bCs w:val="0"/>
          <w:color w:val="000000"/>
          <w:sz w:val="32"/>
          <w:szCs w:val="32"/>
        </w:rPr>
        <w:t>常用方法有立堵、平堵、混合堵。立堵是从口门两端断堤头同时向中间推进，通过在口门抛石块、石龙、石枕、土袋等堵口；平堵是利用打桩架桥，在桥面上或用船进行平抛物料堵口；混合堵一般根据口门大小、流量大小确定采取立堵或平堵结合方式。</w:t>
      </w:r>
    </w:p>
    <w:p w14:paraId="6223FC1F">
      <w:pPr>
        <w:pStyle w:val="2"/>
        <w:rPr>
          <w:rFonts w:hint="eastAsia"/>
          <w:lang w:eastAsia="zh-CN"/>
        </w:rPr>
      </w:pPr>
    </w:p>
    <w:p w14:paraId="6711B9FD">
      <w:pPr>
        <w:rPr>
          <w:rFonts w:hint="eastAsia"/>
          <w:lang w:eastAsia="zh-CN"/>
        </w:rPr>
      </w:pPr>
    </w:p>
    <w:p w14:paraId="114EAE00">
      <w:pPr>
        <w:pStyle w:val="8"/>
        <w:rPr>
          <w:rFonts w:hint="eastAsia"/>
          <w:lang w:val="en-US" w:eastAsia="zh-CN"/>
        </w:rPr>
      </w:pPr>
    </w:p>
    <w:p w14:paraId="7E7C88AE">
      <w:pPr>
        <w:pStyle w:val="8"/>
        <w:rPr>
          <w:rFonts w:hint="eastAsia"/>
          <w:lang w:val="en-US" w:eastAsia="zh-CN"/>
        </w:rPr>
      </w:pPr>
    </w:p>
    <w:p w14:paraId="3A1B65B1">
      <w:pPr>
        <w:pStyle w:val="8"/>
        <w:rPr>
          <w:rFonts w:hint="eastAsia"/>
          <w:lang w:val="en-US" w:eastAsia="zh-CN"/>
        </w:rPr>
      </w:pPr>
    </w:p>
    <w:p w14:paraId="7B765D55">
      <w:pPr>
        <w:pStyle w:val="8"/>
        <w:rPr>
          <w:rFonts w:hint="eastAsia"/>
          <w:lang w:val="en-US" w:eastAsia="zh-CN"/>
        </w:rPr>
      </w:pPr>
    </w:p>
    <w:p w14:paraId="326FC81E">
      <w:pPr>
        <w:pStyle w:val="8"/>
        <w:rPr>
          <w:rFonts w:hint="eastAsia"/>
          <w:lang w:val="en-US" w:eastAsia="zh-CN"/>
        </w:rPr>
      </w:pPr>
    </w:p>
    <w:p w14:paraId="455B4D9C">
      <w:pPr>
        <w:pStyle w:val="8"/>
        <w:rPr>
          <w:rFonts w:hint="eastAsia"/>
          <w:lang w:val="en-US" w:eastAsia="zh-CN"/>
        </w:rPr>
      </w:pPr>
    </w:p>
    <w:p w14:paraId="1FFE9678">
      <w:pPr>
        <w:pStyle w:val="8"/>
        <w:rPr>
          <w:rFonts w:hint="eastAsia"/>
          <w:lang w:val="en-US" w:eastAsia="zh-CN"/>
        </w:rPr>
      </w:pPr>
    </w:p>
    <w:p w14:paraId="6B0AC05E">
      <w:pPr>
        <w:pStyle w:val="8"/>
        <w:rPr>
          <w:rFonts w:hint="eastAsia"/>
          <w:lang w:val="en-US" w:eastAsia="zh-CN"/>
        </w:rPr>
      </w:pPr>
    </w:p>
    <w:p w14:paraId="78418DBD">
      <w:pPr>
        <w:pStyle w:val="8"/>
        <w:rPr>
          <w:rFonts w:hint="eastAsia"/>
          <w:lang w:val="en-US" w:eastAsia="zh-CN"/>
        </w:rPr>
      </w:pPr>
    </w:p>
    <w:p w14:paraId="76CAC4D5">
      <w:pPr>
        <w:pStyle w:val="8"/>
        <w:rPr>
          <w:rFonts w:hint="eastAsia"/>
          <w:lang w:val="en-US" w:eastAsia="zh-CN"/>
        </w:rPr>
      </w:pPr>
    </w:p>
    <w:p w14:paraId="6159E399">
      <w:pPr>
        <w:pStyle w:val="8"/>
        <w:rPr>
          <w:rFonts w:hint="eastAsia"/>
          <w:lang w:val="en-US" w:eastAsia="zh-CN"/>
        </w:rPr>
      </w:pPr>
    </w:p>
    <w:p w14:paraId="34B5AF72">
      <w:pPr>
        <w:pStyle w:val="8"/>
        <w:rPr>
          <w:rFonts w:hint="eastAsia"/>
          <w:lang w:val="en-US" w:eastAsia="zh-CN"/>
        </w:rPr>
      </w:pPr>
    </w:p>
    <w:p w14:paraId="4F19EB88">
      <w:pPr>
        <w:pStyle w:val="8"/>
        <w:rPr>
          <w:rFonts w:hint="eastAsia"/>
          <w:lang w:val="en-US" w:eastAsia="zh-CN"/>
        </w:rPr>
      </w:pPr>
    </w:p>
    <w:p w14:paraId="2AEB1D19">
      <w:pPr>
        <w:pStyle w:val="8"/>
        <w:rPr>
          <w:rFonts w:hint="eastAsia"/>
          <w:lang w:val="en-US" w:eastAsia="zh-CN"/>
        </w:rPr>
      </w:pPr>
    </w:p>
    <w:p w14:paraId="4FA06D32">
      <w:pPr>
        <w:pStyle w:val="8"/>
        <w:rPr>
          <w:rFonts w:hint="eastAsia"/>
          <w:lang w:val="en-US" w:eastAsia="zh-CN"/>
        </w:rPr>
      </w:pPr>
    </w:p>
    <w:p w14:paraId="3FA5D33E">
      <w:pPr>
        <w:pStyle w:val="8"/>
        <w:rPr>
          <w:rFonts w:hint="eastAsia"/>
          <w:lang w:val="en-US" w:eastAsia="zh-CN"/>
        </w:rPr>
      </w:pPr>
    </w:p>
    <w:p w14:paraId="5465CFAF">
      <w:pPr>
        <w:pStyle w:val="8"/>
        <w:rPr>
          <w:rFonts w:hint="eastAsia"/>
          <w:lang w:val="en-US" w:eastAsia="zh-CN"/>
        </w:rPr>
      </w:pPr>
    </w:p>
    <w:p w14:paraId="7C92F7A6">
      <w:pPr>
        <w:pStyle w:val="8"/>
        <w:rPr>
          <w:rFonts w:hint="eastAsia"/>
          <w:lang w:val="en-US" w:eastAsia="zh-CN"/>
        </w:rPr>
      </w:pPr>
    </w:p>
    <w:p w14:paraId="555CAE22">
      <w:pPr>
        <w:pStyle w:val="8"/>
        <w:rPr>
          <w:rFonts w:hint="eastAsia"/>
          <w:lang w:val="en-US" w:eastAsia="zh-CN"/>
        </w:rPr>
      </w:pPr>
    </w:p>
    <w:p w14:paraId="78090E1B">
      <w:pPr>
        <w:pStyle w:val="8"/>
        <w:rPr>
          <w:rFonts w:hint="eastAsia"/>
          <w:lang w:val="en-US" w:eastAsia="zh-CN"/>
        </w:rPr>
      </w:pPr>
    </w:p>
    <w:p w14:paraId="5F482E51">
      <w:pPr>
        <w:pStyle w:val="8"/>
        <w:rPr>
          <w:rFonts w:hint="eastAsia"/>
          <w:lang w:val="en-US" w:eastAsia="zh-CN"/>
        </w:rPr>
      </w:pPr>
    </w:p>
    <w:p w14:paraId="04385CE6">
      <w:pPr>
        <w:pStyle w:val="8"/>
        <w:rPr>
          <w:rFonts w:hint="eastAsia"/>
          <w:lang w:val="en-US" w:eastAsia="zh-CN"/>
        </w:rPr>
      </w:pPr>
    </w:p>
    <w:p w14:paraId="07072B00">
      <w:pPr>
        <w:pStyle w:val="8"/>
        <w:rPr>
          <w:rFonts w:hint="eastAsia"/>
          <w:lang w:val="en-US" w:eastAsia="zh-CN"/>
        </w:rPr>
      </w:pPr>
    </w:p>
    <w:p w14:paraId="514F05DE">
      <w:pPr>
        <w:keepNext w:val="0"/>
        <w:keepLines w:val="0"/>
        <w:pageBreakBefore w:val="0"/>
        <w:widowControl w:val="0"/>
        <w:kinsoku/>
        <w:wordWrap/>
        <w:overflowPunct/>
        <w:topLinePunct w:val="0"/>
        <w:autoSpaceDE/>
        <w:autoSpaceDN/>
        <w:bidi w:val="0"/>
        <w:spacing w:line="579" w:lineRule="exact"/>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附件5</w:t>
      </w:r>
    </w:p>
    <w:p w14:paraId="02DABFC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湛河区</w:t>
      </w:r>
      <w:r>
        <w:rPr>
          <w:rFonts w:hint="eastAsia" w:ascii="方正小标宋简体" w:hAnsi="方正小标宋简体" w:eastAsia="方正小标宋简体" w:cs="方正小标宋简体"/>
          <w:b w:val="0"/>
          <w:bCs w:val="0"/>
          <w:color w:val="000000"/>
          <w:sz w:val="44"/>
          <w:szCs w:val="44"/>
        </w:rPr>
        <w:t>防汛指挥部</w:t>
      </w:r>
    </w:p>
    <w:p w14:paraId="33A0C76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spacing w:val="0"/>
          <w:w w:val="100"/>
          <w:kern w:val="0"/>
          <w:sz w:val="44"/>
          <w:szCs w:val="44"/>
          <w:fitText w:val="8800" w:id="600720873"/>
        </w:rPr>
        <w:t>关于启动</w:t>
      </w:r>
      <w:r>
        <w:rPr>
          <w:rFonts w:hint="eastAsia" w:ascii="方正小标宋简体" w:hAnsi="方正小标宋简体" w:eastAsia="方正小标宋简体" w:cs="方正小标宋简体"/>
          <w:b w:val="0"/>
          <w:bCs w:val="0"/>
          <w:color w:val="000000"/>
          <w:spacing w:val="0"/>
          <w:w w:val="100"/>
          <w:kern w:val="0"/>
          <w:sz w:val="44"/>
          <w:szCs w:val="44"/>
          <w:fitText w:val="8800" w:id="600720873"/>
          <w:lang w:eastAsia="zh-CN"/>
        </w:rPr>
        <w:t>（</w:t>
      </w:r>
      <w:r>
        <w:rPr>
          <w:rFonts w:hint="eastAsia" w:ascii="方正小标宋简体" w:hAnsi="方正小标宋简体" w:eastAsia="方正小标宋简体" w:cs="方正小标宋简体"/>
          <w:b w:val="0"/>
          <w:bCs w:val="0"/>
          <w:color w:val="000000"/>
          <w:spacing w:val="0"/>
          <w:w w:val="100"/>
          <w:kern w:val="0"/>
          <w:sz w:val="44"/>
          <w:szCs w:val="44"/>
          <w:fitText w:val="8800" w:id="600720873"/>
        </w:rPr>
        <w:t>调整）防汛（</w:t>
      </w:r>
      <w:r>
        <w:rPr>
          <w:rFonts w:hint="eastAsia" w:ascii="方正小标宋简体" w:hAnsi="方正小标宋简体" w:eastAsia="方正小标宋简体" w:cs="方正小标宋简体"/>
          <w:b w:val="0"/>
          <w:bCs w:val="0"/>
          <w:color w:val="000000"/>
          <w:spacing w:val="0"/>
          <w:w w:val="100"/>
          <w:kern w:val="0"/>
          <w:sz w:val="44"/>
          <w:szCs w:val="44"/>
          <w:fitText w:val="8800" w:id="600720873"/>
          <w:lang w:eastAsia="zh-CN"/>
        </w:rPr>
        <w:t>一、二、三、四</w:t>
      </w:r>
      <w:r>
        <w:rPr>
          <w:rFonts w:hint="eastAsia" w:ascii="方正小标宋简体" w:hAnsi="方正小标宋简体" w:eastAsia="方正小标宋简体" w:cs="方正小标宋简体"/>
          <w:b w:val="0"/>
          <w:bCs w:val="0"/>
          <w:color w:val="000000"/>
          <w:spacing w:val="0"/>
          <w:w w:val="100"/>
          <w:kern w:val="0"/>
          <w:sz w:val="44"/>
          <w:szCs w:val="44"/>
          <w:fitText w:val="8800" w:id="600720873"/>
        </w:rPr>
        <w:t>）级</w:t>
      </w:r>
    </w:p>
    <w:p w14:paraId="1712F81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应急响应的通知</w:t>
      </w:r>
    </w:p>
    <w:p w14:paraId="0FD52B1C">
      <w:pPr>
        <w:pStyle w:val="4"/>
        <w:jc w:val="center"/>
        <w:rPr>
          <w:rFonts w:hint="eastAsia"/>
          <w:lang w:eastAsia="zh-CN"/>
        </w:rPr>
      </w:pPr>
      <w:r>
        <w:rPr>
          <w:rFonts w:hint="eastAsia" w:ascii="楷体_GB2312" w:hAnsi="楷体_GB2312" w:eastAsia="楷体_GB2312" w:cs="楷体_GB2312"/>
          <w:b w:val="0"/>
          <w:bCs w:val="0"/>
          <w:color w:val="000000"/>
          <w:sz w:val="32"/>
          <w:szCs w:val="32"/>
          <w:lang w:eastAsia="zh-CN"/>
        </w:rPr>
        <w:t>（参照模板）</w:t>
      </w:r>
    </w:p>
    <w:p w14:paraId="40EA0601">
      <w:pPr>
        <w:pStyle w:val="9"/>
        <w:keepNext w:val="0"/>
        <w:keepLines w:val="0"/>
        <w:pageBreakBefore w:val="0"/>
        <w:widowControl w:val="0"/>
        <w:kinsoku/>
        <w:wordWrap/>
        <w:overflowPunct/>
        <w:topLinePunct w:val="0"/>
        <w:autoSpaceDE/>
        <w:autoSpaceDN/>
        <w:bidi w:val="0"/>
        <w:adjustRightInd w:val="0"/>
        <w:snapToGrid w:val="0"/>
        <w:spacing w:line="579" w:lineRule="exact"/>
        <w:ind w:right="0" w:rightChars="0" w:firstLine="0" w:firstLineChars="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区</w:t>
      </w:r>
      <w:r>
        <w:rPr>
          <w:rFonts w:hint="eastAsia" w:ascii="仿宋_GB2312" w:hAnsi="仿宋_GB2312" w:eastAsia="仿宋_GB2312" w:cs="仿宋_GB2312"/>
          <w:b w:val="0"/>
          <w:bCs w:val="0"/>
          <w:color w:val="000000"/>
          <w:sz w:val="32"/>
          <w:szCs w:val="32"/>
        </w:rPr>
        <w:t>防汛指挥部各</w:t>
      </w:r>
      <w:r>
        <w:rPr>
          <w:rFonts w:hint="eastAsia" w:ascii="仿宋_GB2312" w:hAnsi="仿宋_GB2312" w:eastAsia="仿宋_GB2312" w:cs="仿宋_GB2312"/>
          <w:b w:val="0"/>
          <w:bCs w:val="0"/>
          <w:color w:val="000000"/>
          <w:sz w:val="32"/>
          <w:szCs w:val="32"/>
          <w:lang w:val="en"/>
        </w:rPr>
        <w:t>成员单位</w:t>
      </w:r>
      <w:r>
        <w:rPr>
          <w:rFonts w:hint="eastAsia" w:ascii="仿宋_GB2312" w:hAnsi="仿宋_GB2312" w:eastAsia="仿宋_GB2312" w:cs="仿宋_GB2312"/>
          <w:b w:val="0"/>
          <w:bCs w:val="0"/>
          <w:color w:val="000000"/>
          <w:sz w:val="32"/>
          <w:szCs w:val="32"/>
        </w:rPr>
        <w:t>，各</w:t>
      </w:r>
      <w:r>
        <w:rPr>
          <w:rFonts w:hint="eastAsia" w:ascii="仿宋_GB2312" w:hAnsi="仿宋_GB2312" w:eastAsia="仿宋_GB2312" w:cs="仿宋_GB2312"/>
          <w:b w:val="0"/>
          <w:bCs w:val="0"/>
          <w:color w:val="000000"/>
          <w:sz w:val="32"/>
          <w:szCs w:val="32"/>
          <w:lang w:eastAsia="zh-CN"/>
        </w:rPr>
        <w:t>乡办</w:t>
      </w:r>
      <w:r>
        <w:rPr>
          <w:rFonts w:hint="eastAsia" w:ascii="仿宋_GB2312" w:hAnsi="仿宋_GB2312" w:eastAsia="仿宋_GB2312" w:cs="仿宋_GB2312"/>
          <w:b w:val="0"/>
          <w:bCs w:val="0"/>
          <w:color w:val="000000"/>
          <w:sz w:val="32"/>
          <w:szCs w:val="32"/>
        </w:rPr>
        <w:t>防汛指挥部，</w:t>
      </w:r>
      <w:r>
        <w:rPr>
          <w:rFonts w:hint="eastAsia" w:ascii="仿宋_GB2312" w:hAnsi="仿宋_GB2312" w:eastAsia="仿宋_GB2312" w:cs="仿宋_GB2312"/>
          <w:b w:val="0"/>
          <w:bCs w:val="0"/>
          <w:color w:val="000000"/>
          <w:sz w:val="32"/>
          <w:szCs w:val="32"/>
          <w:lang w:eastAsia="zh-CN"/>
        </w:rPr>
        <w:t>区</w:t>
      </w:r>
      <w:r>
        <w:rPr>
          <w:rFonts w:hint="eastAsia" w:ascii="仿宋_GB2312" w:hAnsi="仿宋_GB2312" w:eastAsia="仿宋_GB2312" w:cs="仿宋_GB2312"/>
          <w:b w:val="0"/>
          <w:bCs w:val="0"/>
          <w:color w:val="000000"/>
          <w:sz w:val="32"/>
          <w:szCs w:val="32"/>
        </w:rPr>
        <w:t>属各专项防汛指挥部：</w:t>
      </w:r>
    </w:p>
    <w:p w14:paraId="50CB2486">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根据</w:t>
      </w:r>
      <w:r>
        <w:rPr>
          <w:rFonts w:hint="eastAsia" w:ascii="仿宋_GB2312" w:hAnsi="仿宋_GB2312" w:eastAsia="仿宋_GB2312" w:cs="仿宋_GB2312"/>
          <w:b w:val="0"/>
          <w:bCs w:val="0"/>
          <w:color w:val="000000"/>
          <w:sz w:val="32"/>
          <w:szCs w:val="32"/>
          <w:lang w:val="en"/>
        </w:rPr>
        <w:t>市</w:t>
      </w:r>
      <w:r>
        <w:rPr>
          <w:rFonts w:hint="eastAsia" w:ascii="仿宋_GB2312" w:hAnsi="仿宋_GB2312" w:eastAsia="仿宋_GB2312" w:cs="仿宋_GB2312"/>
          <w:b w:val="0"/>
          <w:bCs w:val="0"/>
          <w:color w:val="000000"/>
          <w:sz w:val="32"/>
          <w:szCs w:val="32"/>
        </w:rPr>
        <w:t>气象台预报，-----</w:t>
      </w:r>
    </w:p>
    <w:p w14:paraId="0E60C40D">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本轮降雨过程历时长、范围广，落区与前期洪涝灾害较重地区重叠度较高。为切实做好本轮降雨过程防范应对工作，根据《</w:t>
      </w:r>
      <w:r>
        <w:rPr>
          <w:rFonts w:hint="eastAsia" w:ascii="仿宋_GB2312" w:hAnsi="仿宋_GB2312" w:eastAsia="仿宋_GB2312" w:cs="仿宋_GB2312"/>
          <w:b w:val="0"/>
          <w:bCs w:val="0"/>
          <w:color w:val="000000"/>
          <w:sz w:val="32"/>
          <w:szCs w:val="32"/>
          <w:lang w:val="en"/>
        </w:rPr>
        <w:t>平顶山市</w:t>
      </w:r>
      <w:r>
        <w:rPr>
          <w:rFonts w:hint="eastAsia" w:ascii="仿宋_GB2312" w:hAnsi="仿宋_GB2312" w:eastAsia="仿宋_GB2312" w:cs="仿宋_GB2312"/>
          <w:b w:val="0"/>
          <w:bCs w:val="0"/>
          <w:color w:val="000000"/>
          <w:sz w:val="32"/>
          <w:szCs w:val="32"/>
        </w:rPr>
        <w:t>防汛应急预案》有关规定，</w:t>
      </w:r>
      <w:r>
        <w:rPr>
          <w:rFonts w:hint="eastAsia" w:ascii="仿宋_GB2312" w:hAnsi="仿宋_GB2312" w:eastAsia="仿宋_GB2312" w:cs="仿宋_GB2312"/>
          <w:b w:val="0"/>
          <w:bCs w:val="0"/>
          <w:color w:val="000000"/>
          <w:sz w:val="32"/>
          <w:szCs w:val="32"/>
          <w:lang w:val="en"/>
        </w:rPr>
        <w:t>市</w:t>
      </w:r>
      <w:r>
        <w:rPr>
          <w:rFonts w:hint="eastAsia" w:ascii="仿宋_GB2312" w:hAnsi="仿宋_GB2312" w:eastAsia="仿宋_GB2312" w:cs="仿宋_GB2312"/>
          <w:b w:val="0"/>
          <w:bCs w:val="0"/>
          <w:color w:val="000000"/>
          <w:sz w:val="32"/>
          <w:szCs w:val="32"/>
        </w:rPr>
        <w:t>防汛指挥部决定自X月X日X时启动防汛X级应急响应。</w:t>
      </w:r>
    </w:p>
    <w:p w14:paraId="455DCEE8">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各级党委、政府要高度重视，认真执行</w:t>
      </w:r>
      <w:r>
        <w:rPr>
          <w:rFonts w:hint="eastAsia" w:ascii="仿宋_GB2312" w:hAnsi="仿宋_GB2312" w:cs="仿宋_GB2312"/>
          <w:b w:val="0"/>
          <w:bCs w:val="0"/>
          <w:color w:val="000000"/>
          <w:sz w:val="32"/>
          <w:szCs w:val="32"/>
          <w:lang w:eastAsia="zh-CN"/>
        </w:rPr>
        <w:t>区</w:t>
      </w:r>
      <w:r>
        <w:rPr>
          <w:rFonts w:hint="eastAsia" w:ascii="仿宋_GB2312" w:hAnsi="仿宋_GB2312" w:eastAsia="仿宋_GB2312" w:cs="仿宋_GB2312"/>
          <w:b w:val="0"/>
          <w:bCs w:val="0"/>
          <w:color w:val="000000"/>
          <w:sz w:val="32"/>
          <w:szCs w:val="32"/>
        </w:rPr>
        <w:t>委、</w:t>
      </w:r>
      <w:r>
        <w:rPr>
          <w:rFonts w:hint="eastAsia" w:ascii="仿宋_GB2312" w:hAnsi="仿宋_GB2312" w:cs="仿宋_GB2312"/>
          <w:b w:val="0"/>
          <w:bCs w:val="0"/>
          <w:color w:val="000000"/>
          <w:sz w:val="32"/>
          <w:szCs w:val="32"/>
          <w:lang w:eastAsia="zh-CN"/>
        </w:rPr>
        <w:t>区</w:t>
      </w:r>
      <w:r>
        <w:rPr>
          <w:rFonts w:hint="eastAsia" w:ascii="仿宋_GB2312" w:hAnsi="仿宋_GB2312" w:eastAsia="仿宋_GB2312" w:cs="仿宋_GB2312"/>
          <w:b w:val="0"/>
          <w:bCs w:val="0"/>
          <w:color w:val="000000"/>
          <w:sz w:val="32"/>
          <w:szCs w:val="32"/>
        </w:rPr>
        <w:t>政府主要领导工作部署和要求，加强会商研判，第一时间发布预警信息，突出抓好</w:t>
      </w:r>
      <w:r>
        <w:rPr>
          <w:rFonts w:hint="eastAsia" w:ascii="仿宋_GB2312" w:hAnsi="仿宋_GB2312" w:eastAsia="仿宋_GB2312" w:cs="仿宋_GB2312"/>
          <w:b w:val="0"/>
          <w:bCs w:val="0"/>
          <w:color w:val="000000"/>
          <w:sz w:val="32"/>
          <w:szCs w:val="32"/>
          <w:lang w:eastAsia="zh-CN"/>
        </w:rPr>
        <w:t>中小型</w:t>
      </w:r>
      <w:r>
        <w:rPr>
          <w:rFonts w:hint="eastAsia" w:ascii="仿宋_GB2312" w:hAnsi="仿宋_GB2312" w:eastAsia="仿宋_GB2312" w:cs="仿宋_GB2312"/>
          <w:b w:val="0"/>
          <w:bCs w:val="0"/>
          <w:color w:val="000000"/>
          <w:sz w:val="32"/>
          <w:szCs w:val="32"/>
        </w:rPr>
        <w:t>水库、中小河流、淤地坝等薄弱环节防范，强化城市内涝、立交桥涵、地下空间</w:t>
      </w:r>
      <w:r>
        <w:rPr>
          <w:rFonts w:hint="eastAsia" w:ascii="仿宋_GB2312" w:hAnsi="仿宋_GB2312" w:eastAsia="仿宋_GB2312" w:cs="仿宋_GB2312"/>
          <w:b w:val="0"/>
          <w:bCs w:val="0"/>
          <w:color w:val="000000"/>
          <w:sz w:val="32"/>
          <w:szCs w:val="32"/>
          <w:lang w:eastAsia="zh-CN"/>
        </w:rPr>
        <w:t>、危房等</w:t>
      </w:r>
      <w:r>
        <w:rPr>
          <w:rFonts w:hint="eastAsia" w:ascii="仿宋_GB2312" w:hAnsi="仿宋_GB2312" w:eastAsia="仿宋_GB2312" w:cs="仿宋_GB2312"/>
          <w:b w:val="0"/>
          <w:bCs w:val="0"/>
          <w:color w:val="000000"/>
          <w:sz w:val="32"/>
          <w:szCs w:val="32"/>
        </w:rPr>
        <w:t>管控，严格按照关、降、停、撤、拆“五字要诀”的要求，做好灾害应对和人员转移避险工作，全力保障人民群众生命财产安全。各级防汛责任人立即上岗到位，24小时值守</w:t>
      </w:r>
      <w:r>
        <w:rPr>
          <w:rFonts w:hint="default" w:ascii="仿宋_GB2312" w:hAnsi="仿宋_GB2312" w:cs="仿宋_GB2312"/>
          <w:b w:val="0"/>
          <w:bCs w:val="0"/>
          <w:color w:val="000000"/>
          <w:sz w:val="32"/>
          <w:szCs w:val="32"/>
          <w:lang w:val="en"/>
        </w:rPr>
        <w:t>；</w:t>
      </w:r>
      <w:r>
        <w:rPr>
          <w:rFonts w:hint="eastAsia" w:ascii="仿宋_GB2312" w:hAnsi="仿宋_GB2312" w:eastAsia="仿宋_GB2312" w:cs="仿宋_GB2312"/>
          <w:b w:val="0"/>
          <w:bCs w:val="0"/>
          <w:color w:val="000000"/>
          <w:sz w:val="32"/>
          <w:szCs w:val="32"/>
        </w:rPr>
        <w:t>各级抢险救援队伍严阵以待，确保险情早发现、早报告、早处置，确保人民群众生命安全，最大程度减轻灾害损失。</w:t>
      </w:r>
    </w:p>
    <w:p w14:paraId="741CF5FA">
      <w:pPr>
        <w:keepNext w:val="0"/>
        <w:keepLines w:val="0"/>
        <w:pageBreakBefore w:val="0"/>
        <w:widowControl w:val="0"/>
        <w:tabs>
          <w:tab w:val="left" w:pos="7560"/>
        </w:tabs>
        <w:kinsoku/>
        <w:wordWrap/>
        <w:overflowPunct/>
        <w:topLinePunct w:val="0"/>
        <w:autoSpaceDE/>
        <w:autoSpaceDN/>
        <w:bidi w:val="0"/>
        <w:spacing w:line="579" w:lineRule="exact"/>
        <w:ind w:firstLine="5760" w:firstLineChars="1800"/>
        <w:textAlignment w:val="auto"/>
        <w:rPr>
          <w:rFonts w:hint="eastAsia" w:ascii="仿宋_GB2312" w:hAnsi="仿宋_GB2312" w:eastAsia="仿宋_GB2312" w:cs="仿宋_GB2312"/>
          <w:b w:val="0"/>
          <w:bCs w:val="0"/>
          <w:color w:val="000000"/>
          <w:sz w:val="32"/>
          <w:szCs w:val="32"/>
        </w:rPr>
      </w:pPr>
      <w:r>
        <w:rPr>
          <w:rFonts w:hint="eastAsia" w:ascii="仿宋_GB2312" w:hAnsi="仿宋_GB2312" w:cs="仿宋_GB2312"/>
          <w:b w:val="0"/>
          <w:bCs w:val="0"/>
          <w:color w:val="000000"/>
          <w:sz w:val="32"/>
          <w:szCs w:val="32"/>
          <w:lang w:val="en-US" w:eastAsia="zh-CN"/>
        </w:rPr>
        <w:t xml:space="preserve"> 20</w:t>
      </w:r>
      <w:r>
        <w:rPr>
          <w:rFonts w:hint="eastAsia" w:ascii="仿宋_GB2312" w:hAnsi="仿宋_GB2312" w:eastAsia="仿宋_GB2312" w:cs="仿宋_GB2312"/>
          <w:b w:val="0"/>
          <w:bCs w:val="0"/>
          <w:color w:val="000000"/>
          <w:sz w:val="32"/>
          <w:szCs w:val="32"/>
        </w:rPr>
        <w:t>XX年X月X日</w:t>
      </w:r>
    </w:p>
    <w:p w14:paraId="15F4B6AD">
      <w:pPr>
        <w:pStyle w:val="8"/>
        <w:rPr>
          <w:rFonts w:hint="eastAsia"/>
          <w:lang w:val="en-US" w:eastAsia="zh-CN"/>
        </w:rPr>
      </w:pPr>
    </w:p>
    <w:p w14:paraId="2440BD66">
      <w:pPr>
        <w:keepNext w:val="0"/>
        <w:keepLines w:val="0"/>
        <w:pageBreakBefore w:val="0"/>
        <w:widowControl w:val="0"/>
        <w:kinsoku/>
        <w:wordWrap/>
        <w:overflowPunct/>
        <w:topLinePunct w:val="0"/>
        <w:autoSpaceDE/>
        <w:autoSpaceDN/>
        <w:bidi w:val="0"/>
        <w:spacing w:line="579" w:lineRule="exact"/>
        <w:textAlignment w:val="auto"/>
        <w:rPr>
          <w:rFonts w:hint="default"/>
          <w:lang w:val="en-US"/>
        </w:rPr>
      </w:pPr>
      <w:r>
        <w:rPr>
          <w:rFonts w:hint="eastAsia" w:ascii="仿宋_GB2312" w:hAnsi="仿宋_GB2312" w:eastAsia="仿宋_GB2312" w:cs="仿宋_GB2312"/>
          <w:b w:val="0"/>
          <w:bCs w:val="0"/>
          <w:color w:val="000000"/>
          <w:sz w:val="32"/>
          <w:szCs w:val="32"/>
        </w:rPr>
        <w:t>附</w:t>
      </w:r>
      <w:r>
        <w:rPr>
          <w:rFonts w:hint="eastAsia" w:ascii="仿宋_GB2312" w:hAnsi="仿宋_GB2312" w:eastAsia="仿宋_GB2312" w:cs="仿宋_GB2312"/>
          <w:b w:val="0"/>
          <w:bCs w:val="0"/>
          <w:color w:val="000000"/>
          <w:sz w:val="32"/>
          <w:szCs w:val="32"/>
          <w:lang w:val="en-US" w:eastAsia="zh-CN"/>
        </w:rPr>
        <w:t>件6</w:t>
      </w:r>
    </w:p>
    <w:p w14:paraId="0FA08A1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〔20XX〕X号指挥长令</w:t>
      </w:r>
    </w:p>
    <w:p w14:paraId="2A5D20FF">
      <w:pPr>
        <w:pStyle w:val="4"/>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b w:val="0"/>
          <w:bCs w:val="0"/>
          <w:color w:val="000000"/>
          <w:sz w:val="32"/>
          <w:szCs w:val="32"/>
          <w:lang w:eastAsia="zh-CN"/>
        </w:rPr>
        <w:t>（参照模板）</w:t>
      </w:r>
    </w:p>
    <w:p w14:paraId="0F57B15B">
      <w:pPr>
        <w:keepNext w:val="0"/>
        <w:keepLines w:val="0"/>
        <w:pageBreakBefore w:val="0"/>
        <w:widowControl w:val="0"/>
        <w:kinsoku/>
        <w:wordWrap/>
        <w:overflowPunct/>
        <w:topLinePunct w:val="0"/>
        <w:autoSpaceDE/>
        <w:autoSpaceDN/>
        <w:bidi w:val="0"/>
        <w:spacing w:line="579" w:lineRule="exact"/>
        <w:textAlignment w:val="auto"/>
        <w:rPr>
          <w:rFonts w:hint="default" w:ascii="Times New Roman" w:hAnsi="Times New Roman" w:eastAsia="仿宋_GB2312" w:cs="Times New Roman"/>
          <w:b w:val="0"/>
          <w:bCs w:val="0"/>
          <w:color w:val="000000"/>
          <w:sz w:val="32"/>
          <w:szCs w:val="32"/>
        </w:rPr>
      </w:pPr>
    </w:p>
    <w:p w14:paraId="6E5A7197">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据</w:t>
      </w:r>
      <w:r>
        <w:rPr>
          <w:rFonts w:hint="eastAsia" w:ascii="仿宋_GB2312" w:hAnsi="仿宋_GB2312" w:eastAsia="仿宋_GB2312" w:cs="仿宋_GB2312"/>
          <w:b w:val="0"/>
          <w:bCs w:val="0"/>
          <w:color w:val="000000"/>
          <w:sz w:val="32"/>
          <w:szCs w:val="32"/>
          <w:lang w:val="en"/>
        </w:rPr>
        <w:t>市</w:t>
      </w:r>
      <w:r>
        <w:rPr>
          <w:rFonts w:hint="eastAsia" w:ascii="仿宋_GB2312" w:hAnsi="仿宋_GB2312" w:eastAsia="仿宋_GB2312" w:cs="仿宋_GB2312"/>
          <w:b w:val="0"/>
          <w:bCs w:val="0"/>
          <w:color w:val="000000"/>
          <w:sz w:val="32"/>
          <w:szCs w:val="32"/>
        </w:rPr>
        <w:t>气象台预报</w:t>
      </w:r>
      <w:r>
        <w:rPr>
          <w:rFonts w:hint="eastAsia" w:ascii="仿宋_GB2312" w:hAnsi="仿宋_GB2312" w:cs="仿宋_GB2312"/>
          <w:b w:val="0"/>
          <w:bCs w:val="0"/>
          <w:color w:val="000000"/>
          <w:sz w:val="32"/>
          <w:szCs w:val="32"/>
          <w:lang w:val="en"/>
        </w:rPr>
        <w:t>，</w:t>
      </w:r>
      <w:r>
        <w:rPr>
          <w:rFonts w:hint="eastAsia" w:ascii="仿宋_GB2312" w:hAnsi="仿宋_GB2312" w:eastAsia="仿宋_GB2312" w:cs="仿宋_GB2312"/>
          <w:b w:val="0"/>
          <w:bCs w:val="0"/>
          <w:color w:val="000000"/>
          <w:sz w:val="32"/>
          <w:szCs w:val="32"/>
        </w:rPr>
        <w:t>X日，我</w:t>
      </w:r>
      <w:r>
        <w:rPr>
          <w:rFonts w:hint="eastAsia" w:ascii="仿宋_GB2312" w:hAnsi="仿宋_GB2312" w:cs="仿宋_GB2312"/>
          <w:b w:val="0"/>
          <w:bCs w:val="0"/>
          <w:color w:val="000000"/>
          <w:sz w:val="32"/>
          <w:szCs w:val="32"/>
          <w:lang w:eastAsia="zh-CN"/>
        </w:rPr>
        <w:t>区</w:t>
      </w:r>
      <w:r>
        <w:rPr>
          <w:rFonts w:hint="eastAsia" w:ascii="仿宋_GB2312" w:hAnsi="仿宋_GB2312" w:eastAsia="仿宋_GB2312" w:cs="仿宋_GB2312"/>
          <w:b w:val="0"/>
          <w:bCs w:val="0"/>
          <w:color w:val="000000"/>
          <w:sz w:val="32"/>
          <w:szCs w:val="32"/>
        </w:rPr>
        <w:t>X以北大部将出现持续强降雨，局地将出现暴雨、大暴雨或特大暴雨，强降雨持续时间长、范围广、量级大、雨势强。为全力防范应对，切实保障人民生命财产安全，现命令如下。</w:t>
      </w:r>
    </w:p>
    <w:p w14:paraId="240A9546">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一要迅速进入应急状态。各级党委、政府要牢牢坚持人民至上、生命至上，严格执行</w:t>
      </w:r>
      <w:r>
        <w:rPr>
          <w:rFonts w:hint="eastAsia" w:ascii="仿宋_GB2312" w:hAnsi="仿宋_GB2312" w:eastAsia="仿宋_GB2312" w:cs="仿宋_GB2312"/>
          <w:b w:val="0"/>
          <w:bCs w:val="0"/>
          <w:color w:val="000000"/>
          <w:sz w:val="32"/>
          <w:szCs w:val="32"/>
          <w:lang w:eastAsia="zh-CN"/>
        </w:rPr>
        <w:t>应急</w:t>
      </w:r>
      <w:r>
        <w:rPr>
          <w:rFonts w:hint="eastAsia" w:ascii="仿宋_GB2312" w:hAnsi="仿宋_GB2312" w:eastAsia="仿宋_GB2312" w:cs="仿宋_GB2312"/>
          <w:b w:val="0"/>
          <w:bCs w:val="0"/>
          <w:color w:val="000000"/>
          <w:sz w:val="32"/>
          <w:szCs w:val="32"/>
        </w:rPr>
        <w:t>工作机制，牢牢扛起防汛救灾的主体责任和属地责任，主要领导要靠前指挥，加强巡查督导</w:t>
      </w:r>
      <w:r>
        <w:rPr>
          <w:rFonts w:hint="eastAsia" w:ascii="仿宋_GB2312" w:hAnsi="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行政责任人、管护责任人、技术责任人要停止休假，坚守岗位，确保责任区防洪安全。</w:t>
      </w:r>
    </w:p>
    <w:p w14:paraId="2208F4C2">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二要加强防汛会商研判。建立多部门联合会商机制，滚动分析研判，及时修订完善应对方案，做到精准预警、精准研判、精准调度、精准救灾，最大限度减少灾害损失。</w:t>
      </w:r>
    </w:p>
    <w:p w14:paraId="00061C0D">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三要突出重点部位防范。加强</w:t>
      </w:r>
      <w:r>
        <w:rPr>
          <w:rFonts w:hint="eastAsia" w:ascii="仿宋_GB2312" w:hAnsi="仿宋_GB2312" w:eastAsia="仿宋_GB2312" w:cs="仿宋_GB2312"/>
          <w:b w:val="0"/>
          <w:bCs w:val="0"/>
          <w:color w:val="000000"/>
          <w:sz w:val="32"/>
          <w:szCs w:val="32"/>
          <w:lang w:eastAsia="zh-CN"/>
        </w:rPr>
        <w:t>中小型</w:t>
      </w:r>
      <w:r>
        <w:rPr>
          <w:rFonts w:hint="eastAsia" w:ascii="仿宋_GB2312" w:hAnsi="仿宋_GB2312" w:eastAsia="仿宋_GB2312" w:cs="仿宋_GB2312"/>
          <w:b w:val="0"/>
          <w:bCs w:val="0"/>
          <w:color w:val="000000"/>
          <w:sz w:val="32"/>
          <w:szCs w:val="32"/>
        </w:rPr>
        <w:t>水库、中小河流、淤地坝等重点部位的防范，加强危险区域交通管制，果断决策，及时科学应对。</w:t>
      </w:r>
    </w:p>
    <w:p w14:paraId="214ABD3F">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四要做好抢险救援准备。提前预置抢险力量，备齐物资装备，做好抢险救援准备。一旦发生险情，快速组织抢险救援，确保抢险队伍物资拉得出、冲得上、抢得住。</w:t>
      </w:r>
    </w:p>
    <w:p w14:paraId="23002689">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五要及时转移安置群众。准确发布</w:t>
      </w:r>
      <w:r>
        <w:rPr>
          <w:rFonts w:hint="eastAsia" w:ascii="仿宋_GB2312" w:hAnsi="仿宋_GB2312" w:eastAsia="仿宋_GB2312" w:cs="仿宋_GB2312"/>
          <w:b w:val="0"/>
          <w:bCs w:val="0"/>
          <w:color w:val="000000"/>
          <w:sz w:val="32"/>
          <w:szCs w:val="32"/>
          <w:lang w:eastAsia="zh-CN"/>
        </w:rPr>
        <w:t>洪涝</w:t>
      </w:r>
      <w:r>
        <w:rPr>
          <w:rFonts w:hint="eastAsia" w:ascii="仿宋_GB2312" w:hAnsi="仿宋_GB2312" w:eastAsia="仿宋_GB2312" w:cs="仿宋_GB2312"/>
          <w:b w:val="0"/>
          <w:bCs w:val="0"/>
          <w:color w:val="000000"/>
          <w:sz w:val="32"/>
          <w:szCs w:val="32"/>
        </w:rPr>
        <w:t>预警，迅速转移受威胁群众，坚决杜绝群死群伤事件。妥善安置转移避险群众，保障群众基本生活，确保有饭吃、有衣穿、有干净水喝、有安全住处、有卫生防疫措施。</w:t>
      </w:r>
    </w:p>
    <w:p w14:paraId="0A010D67">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此令</w:t>
      </w:r>
    </w:p>
    <w:p w14:paraId="43EE9A77">
      <w:pPr>
        <w:keepNext w:val="0"/>
        <w:keepLines w:val="0"/>
        <w:pageBreakBefore w:val="0"/>
        <w:widowControl w:val="0"/>
        <w:kinsoku/>
        <w:wordWrap/>
        <w:overflowPunct/>
        <w:topLinePunct w:val="0"/>
        <w:autoSpaceDE/>
        <w:autoSpaceDN/>
        <w:bidi w:val="0"/>
        <w:spacing w:line="579" w:lineRule="exact"/>
        <w:textAlignment w:val="auto"/>
        <w:rPr>
          <w:rFonts w:hint="eastAsia" w:ascii="仿宋_GB2312" w:hAnsi="仿宋_GB2312" w:eastAsia="仿宋_GB2312" w:cs="仿宋_GB2312"/>
          <w:b w:val="0"/>
          <w:bCs w:val="0"/>
          <w:color w:val="000000"/>
          <w:sz w:val="32"/>
          <w:szCs w:val="32"/>
        </w:rPr>
      </w:pPr>
    </w:p>
    <w:p w14:paraId="0568F5FD">
      <w:pPr>
        <w:keepNext w:val="0"/>
        <w:keepLines w:val="0"/>
        <w:pageBreakBefore w:val="0"/>
        <w:widowControl w:val="0"/>
        <w:kinsoku/>
        <w:wordWrap/>
        <w:overflowPunct/>
        <w:topLinePunct w:val="0"/>
        <w:autoSpaceDE/>
        <w:autoSpaceDN/>
        <w:bidi w:val="0"/>
        <w:spacing w:line="579" w:lineRule="exact"/>
        <w:textAlignment w:val="auto"/>
        <w:rPr>
          <w:rFonts w:hint="eastAsia" w:ascii="仿宋_GB2312" w:hAnsi="仿宋_GB2312" w:eastAsia="仿宋_GB2312" w:cs="仿宋_GB2312"/>
          <w:b w:val="0"/>
          <w:bCs w:val="0"/>
          <w:color w:val="000000"/>
          <w:sz w:val="32"/>
          <w:szCs w:val="32"/>
        </w:rPr>
      </w:pPr>
    </w:p>
    <w:p w14:paraId="1170BFC0">
      <w:pPr>
        <w:keepNext w:val="0"/>
        <w:keepLines w:val="0"/>
        <w:pageBreakBefore w:val="0"/>
        <w:widowControl w:val="0"/>
        <w:kinsoku/>
        <w:wordWrap/>
        <w:overflowPunct/>
        <w:topLinePunct w:val="0"/>
        <w:autoSpaceDE/>
        <w:autoSpaceDN/>
        <w:bidi w:val="0"/>
        <w:spacing w:line="579" w:lineRule="exact"/>
        <w:ind w:firstLine="4480" w:firstLineChars="14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XXX防汛指挥部</w:t>
      </w:r>
      <w:r>
        <w:rPr>
          <w:rFonts w:hint="eastAsia" w:ascii="仿宋_GB2312" w:hAnsi="仿宋_GB2312" w:eastAsia="仿宋_GB2312" w:cs="仿宋_GB2312"/>
          <w:b w:val="0"/>
          <w:bCs w:val="0"/>
          <w:color w:val="000000"/>
          <w:sz w:val="32"/>
          <w:szCs w:val="32"/>
          <w:lang w:eastAsia="zh-CN"/>
        </w:rPr>
        <w:t>指挥长</w:t>
      </w:r>
    </w:p>
    <w:p w14:paraId="11BDDEA0">
      <w:pPr>
        <w:keepNext w:val="0"/>
        <w:keepLines w:val="0"/>
        <w:pageBreakBefore w:val="0"/>
        <w:widowControl w:val="0"/>
        <w:kinsoku/>
        <w:wordWrap/>
        <w:overflowPunct/>
        <w:topLinePunct w:val="0"/>
        <w:autoSpaceDE/>
        <w:autoSpaceDN/>
        <w:bidi w:val="0"/>
        <w:spacing w:line="579" w:lineRule="exact"/>
        <w:ind w:firstLine="5440" w:firstLineChars="1700"/>
        <w:textAlignment w:val="auto"/>
        <w:rPr>
          <w:rFonts w:hint="eastAsia" w:ascii="仿宋_GB2312" w:hAnsi="仿宋_GB2312" w:eastAsia="仿宋_GB2312" w:cs="仿宋_GB2312"/>
          <w:b w:val="0"/>
          <w:bCs w:val="0"/>
          <w:color w:val="000000"/>
          <w:sz w:val="32"/>
          <w:szCs w:val="32"/>
        </w:rPr>
      </w:pPr>
      <w:r>
        <w:rPr>
          <w:rFonts w:hint="eastAsia" w:ascii="仿宋_GB2312" w:hAnsi="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XX年X月X日</w:t>
      </w:r>
    </w:p>
    <w:p w14:paraId="013CC3BF">
      <w:pPr>
        <w:rPr>
          <w:rFonts w:hint="eastAsia"/>
          <w:lang w:eastAsia="zh-CN"/>
        </w:rPr>
      </w:pPr>
    </w:p>
    <w:p w14:paraId="4932B67A">
      <w:pPr>
        <w:pStyle w:val="8"/>
        <w:rPr>
          <w:rFonts w:hint="eastAsia"/>
          <w:lang w:val="en-US" w:eastAsia="zh-CN"/>
        </w:rPr>
      </w:pPr>
    </w:p>
    <w:p w14:paraId="0B1596E7">
      <w:pPr>
        <w:pStyle w:val="8"/>
        <w:rPr>
          <w:rFonts w:hint="eastAsia"/>
          <w:lang w:val="en-US" w:eastAsia="zh-CN"/>
        </w:rPr>
      </w:pPr>
    </w:p>
    <w:p w14:paraId="25E74F04">
      <w:pPr>
        <w:pStyle w:val="8"/>
        <w:rPr>
          <w:rFonts w:hint="eastAsia"/>
          <w:lang w:val="en-US" w:eastAsia="zh-CN"/>
        </w:rPr>
      </w:pPr>
    </w:p>
    <w:p w14:paraId="132D559B">
      <w:pPr>
        <w:pStyle w:val="8"/>
        <w:rPr>
          <w:rFonts w:hint="eastAsia"/>
          <w:lang w:val="en-US" w:eastAsia="zh-CN"/>
        </w:rPr>
      </w:pPr>
    </w:p>
    <w:p w14:paraId="165CCF53">
      <w:pPr>
        <w:pStyle w:val="8"/>
        <w:rPr>
          <w:rFonts w:hint="eastAsia"/>
          <w:lang w:val="en-US" w:eastAsia="zh-CN"/>
        </w:rPr>
      </w:pPr>
    </w:p>
    <w:p w14:paraId="3D3ACC9D">
      <w:pPr>
        <w:pStyle w:val="8"/>
        <w:rPr>
          <w:rFonts w:hint="eastAsia"/>
          <w:lang w:val="en-US" w:eastAsia="zh-CN"/>
        </w:rPr>
      </w:pPr>
    </w:p>
    <w:p w14:paraId="1C4EF433">
      <w:pPr>
        <w:pStyle w:val="8"/>
        <w:rPr>
          <w:rFonts w:hint="eastAsia"/>
          <w:lang w:val="en-US" w:eastAsia="zh-CN"/>
        </w:rPr>
      </w:pPr>
    </w:p>
    <w:p w14:paraId="0A9A53B1">
      <w:pPr>
        <w:pStyle w:val="8"/>
        <w:rPr>
          <w:rFonts w:hint="eastAsia"/>
          <w:lang w:val="en-US" w:eastAsia="zh-CN"/>
        </w:rPr>
      </w:pPr>
    </w:p>
    <w:p w14:paraId="0B046B5C">
      <w:pPr>
        <w:pStyle w:val="8"/>
        <w:rPr>
          <w:rFonts w:hint="eastAsia"/>
          <w:lang w:val="en-US" w:eastAsia="zh-CN"/>
        </w:rPr>
      </w:pPr>
    </w:p>
    <w:p w14:paraId="211EF479">
      <w:pPr>
        <w:pStyle w:val="8"/>
        <w:rPr>
          <w:rFonts w:hint="eastAsia"/>
          <w:lang w:val="en-US" w:eastAsia="zh-CN"/>
        </w:rPr>
      </w:pPr>
    </w:p>
    <w:p w14:paraId="5E459EA2">
      <w:pPr>
        <w:pStyle w:val="8"/>
        <w:rPr>
          <w:rFonts w:hint="eastAsia"/>
          <w:lang w:val="en-US" w:eastAsia="zh-CN"/>
        </w:rPr>
      </w:pPr>
    </w:p>
    <w:p w14:paraId="590908D6">
      <w:pPr>
        <w:pStyle w:val="8"/>
        <w:rPr>
          <w:rFonts w:hint="eastAsia"/>
          <w:lang w:val="en-US" w:eastAsia="zh-CN"/>
        </w:rPr>
      </w:pPr>
    </w:p>
    <w:p w14:paraId="6BB78491">
      <w:pPr>
        <w:pStyle w:val="8"/>
        <w:rPr>
          <w:rFonts w:hint="eastAsia"/>
          <w:lang w:val="en-US" w:eastAsia="zh-CN"/>
        </w:rPr>
      </w:pPr>
    </w:p>
    <w:p w14:paraId="3C0A6776">
      <w:pPr>
        <w:pStyle w:val="8"/>
        <w:rPr>
          <w:rFonts w:hint="eastAsia"/>
          <w:lang w:val="en-US" w:eastAsia="zh-CN"/>
        </w:rPr>
      </w:pPr>
    </w:p>
    <w:p w14:paraId="753DDB4B">
      <w:pPr>
        <w:pStyle w:val="8"/>
        <w:rPr>
          <w:rFonts w:hint="eastAsia"/>
          <w:lang w:val="en-US" w:eastAsia="zh-CN"/>
        </w:rPr>
      </w:pPr>
    </w:p>
    <w:p w14:paraId="756736E2">
      <w:pPr>
        <w:pStyle w:val="8"/>
        <w:rPr>
          <w:rFonts w:hint="eastAsia"/>
          <w:lang w:val="en-US" w:eastAsia="zh-CN"/>
        </w:rPr>
      </w:pPr>
    </w:p>
    <w:p w14:paraId="196D1B75">
      <w:pPr>
        <w:pStyle w:val="8"/>
        <w:rPr>
          <w:rFonts w:hint="eastAsia"/>
          <w:lang w:val="en-US" w:eastAsia="zh-CN"/>
        </w:rPr>
      </w:pPr>
    </w:p>
    <w:p w14:paraId="6C82BA6F">
      <w:pPr>
        <w:pStyle w:val="8"/>
        <w:rPr>
          <w:rFonts w:hint="eastAsia"/>
          <w:lang w:val="en-US" w:eastAsia="zh-CN"/>
        </w:rPr>
      </w:pPr>
    </w:p>
    <w:p w14:paraId="392CF63A">
      <w:pPr>
        <w:pStyle w:val="8"/>
        <w:rPr>
          <w:rFonts w:hint="eastAsia"/>
          <w:lang w:val="en-US" w:eastAsia="zh-CN"/>
        </w:rPr>
      </w:pPr>
    </w:p>
    <w:p w14:paraId="4782EE33">
      <w:pPr>
        <w:keepNext w:val="0"/>
        <w:keepLines w:val="0"/>
        <w:pageBreakBefore w:val="0"/>
        <w:widowControl w:val="0"/>
        <w:kinsoku/>
        <w:wordWrap/>
        <w:overflowPunct/>
        <w:topLinePunct w:val="0"/>
        <w:autoSpaceDE/>
        <w:autoSpaceDN/>
        <w:bidi w:val="0"/>
        <w:spacing w:line="579" w:lineRule="exact"/>
        <w:textAlignment w:val="auto"/>
        <w:rPr>
          <w:rFonts w:hint="eastAsia" w:ascii="仿宋_GB2312" w:hAnsi="仿宋_GB2312" w:eastAsia="仿宋_GB2312" w:cs="仿宋_GB2312"/>
          <w:b w:val="0"/>
          <w:bCs w:val="0"/>
          <w:color w:val="000000"/>
          <w:sz w:val="32"/>
          <w:szCs w:val="32"/>
        </w:rPr>
      </w:pPr>
      <w:bookmarkStart w:id="96" w:name="_Toc655"/>
      <w:bookmarkStart w:id="97" w:name="_Toc29291"/>
    </w:p>
    <w:p w14:paraId="3613A4F1">
      <w:pPr>
        <w:keepNext w:val="0"/>
        <w:keepLines w:val="0"/>
        <w:pageBreakBefore w:val="0"/>
        <w:widowControl w:val="0"/>
        <w:kinsoku/>
        <w:wordWrap/>
        <w:overflowPunct/>
        <w:topLinePunct w:val="0"/>
        <w:autoSpaceDE/>
        <w:autoSpaceDN/>
        <w:bidi w:val="0"/>
        <w:spacing w:line="579" w:lineRule="exac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附</w:t>
      </w:r>
      <w:r>
        <w:rPr>
          <w:rFonts w:hint="eastAsia" w:ascii="仿宋_GB2312" w:hAnsi="仿宋_GB2312" w:eastAsia="仿宋_GB2312" w:cs="仿宋_GB2312"/>
          <w:b w:val="0"/>
          <w:bCs w:val="0"/>
          <w:color w:val="000000"/>
          <w:sz w:val="32"/>
          <w:szCs w:val="32"/>
          <w:lang w:val="en-US" w:eastAsia="zh-CN"/>
        </w:rPr>
        <w:t>件</w:t>
      </w:r>
      <w:bookmarkEnd w:id="96"/>
      <w:bookmarkEnd w:id="97"/>
      <w:r>
        <w:rPr>
          <w:rFonts w:hint="eastAsia" w:ascii="仿宋_GB2312" w:hAnsi="仿宋_GB2312" w:eastAsia="仿宋_GB2312" w:cs="仿宋_GB2312"/>
          <w:b w:val="0"/>
          <w:bCs w:val="0"/>
          <w:color w:val="000000"/>
          <w:sz w:val="32"/>
          <w:szCs w:val="32"/>
          <w:lang w:val="en-US" w:eastAsia="zh-CN"/>
        </w:rPr>
        <w:t>7</w:t>
      </w:r>
    </w:p>
    <w:p w14:paraId="34B6E68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XXX防汛指挥部</w:t>
      </w:r>
    </w:p>
    <w:p w14:paraId="371B7CC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关于加强防汛应急处置通知</w:t>
      </w:r>
    </w:p>
    <w:p w14:paraId="2496988D">
      <w:pPr>
        <w:pStyle w:val="4"/>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b w:val="0"/>
          <w:bCs w:val="0"/>
          <w:color w:val="000000"/>
          <w:sz w:val="32"/>
          <w:szCs w:val="32"/>
          <w:lang w:eastAsia="zh-CN"/>
        </w:rPr>
        <w:t>（参照模板）</w:t>
      </w:r>
    </w:p>
    <w:p w14:paraId="000C76A9">
      <w:pPr>
        <w:keepNext w:val="0"/>
        <w:keepLines w:val="0"/>
        <w:pageBreakBefore w:val="0"/>
        <w:widowControl w:val="0"/>
        <w:kinsoku/>
        <w:wordWrap/>
        <w:overflowPunct/>
        <w:topLinePunct w:val="0"/>
        <w:autoSpaceDE/>
        <w:autoSpaceDN/>
        <w:bidi w:val="0"/>
        <w:spacing w:line="579" w:lineRule="exact"/>
        <w:textAlignment w:val="auto"/>
        <w:rPr>
          <w:rFonts w:hint="default" w:ascii="Times New Roman" w:hAnsi="Times New Roman" w:eastAsia="仿宋_GB2312" w:cs="Times New Roman"/>
          <w:b w:val="0"/>
          <w:bCs w:val="0"/>
          <w:color w:val="000000"/>
          <w:sz w:val="32"/>
          <w:szCs w:val="32"/>
        </w:rPr>
      </w:pPr>
    </w:p>
    <w:p w14:paraId="0FC33E35">
      <w:pPr>
        <w:keepNext w:val="0"/>
        <w:keepLines w:val="0"/>
        <w:pageBreakBefore w:val="0"/>
        <w:widowControl w:val="0"/>
        <w:kinsoku/>
        <w:wordWrap/>
        <w:overflowPunct/>
        <w:topLinePunct w:val="0"/>
        <w:autoSpaceDE/>
        <w:autoSpaceDN/>
        <w:bidi w:val="0"/>
        <w:spacing w:line="579" w:lineRule="exac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各xxx防汛指挥部，防汛指挥部各成员单位:</w:t>
      </w:r>
    </w:p>
    <w:p w14:paraId="027BC3CA">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为积极应对X日即将出现的新一轮强降雨，切实保障人民群众生命财产安全，现通知如下。</w:t>
      </w:r>
    </w:p>
    <w:p w14:paraId="18270A6E">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一、加强会商预警。</w:t>
      </w:r>
      <w:r>
        <w:rPr>
          <w:rFonts w:hint="default" w:ascii="Times New Roman" w:hAnsi="Times New Roman" w:eastAsia="仿宋_GB2312" w:cs="Times New Roman"/>
          <w:b w:val="0"/>
          <w:bCs w:val="0"/>
          <w:color w:val="000000"/>
          <w:sz w:val="32"/>
          <w:szCs w:val="32"/>
        </w:rPr>
        <w:t>各级防汛指挥部要强化会商研判，密切监视雨情水情汛情发展，精准应对布防。对于有可能发生强降雨的地方，要第一时间发布预警信息，提前停工停课停产，关闭危险道路。</w:t>
      </w:r>
    </w:p>
    <w:p w14:paraId="44A5C423">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二、修复水毁工程，对于河道决口要进行封堵加固。</w:t>
      </w:r>
      <w:r>
        <w:rPr>
          <w:rFonts w:hint="default" w:ascii="Times New Roman" w:hAnsi="Times New Roman" w:eastAsia="仿宋_GB2312" w:cs="Times New Roman"/>
          <w:b w:val="0"/>
          <w:bCs w:val="0"/>
          <w:color w:val="000000"/>
          <w:sz w:val="32"/>
          <w:szCs w:val="32"/>
        </w:rPr>
        <w:t>对水库等水毁工程，能够修复的要尽快修复，不能修复的要有临时防御措施，确保安全度汛。</w:t>
      </w:r>
    </w:p>
    <w:p w14:paraId="024E899F">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三、突出重点防范。</w:t>
      </w:r>
      <w:r>
        <w:rPr>
          <w:rFonts w:hint="default" w:ascii="Times New Roman" w:hAnsi="Times New Roman" w:eastAsia="仿宋_GB2312" w:cs="Times New Roman"/>
          <w:b w:val="0"/>
          <w:bCs w:val="0"/>
          <w:color w:val="000000"/>
          <w:sz w:val="32"/>
          <w:szCs w:val="32"/>
        </w:rPr>
        <w:t>加强中小河流等薄弱环节防范</w:t>
      </w:r>
      <w:r>
        <w:rPr>
          <w:rFonts w:hint="default" w:ascii="Times New Roman" w:hAnsi="Times New Roman" w:cs="Times New Roman"/>
          <w:b w:val="0"/>
          <w:bCs w:val="0"/>
          <w:color w:val="000000"/>
          <w:sz w:val="32"/>
          <w:szCs w:val="32"/>
          <w:lang w:val="en"/>
        </w:rPr>
        <w:t>；</w:t>
      </w:r>
      <w:r>
        <w:rPr>
          <w:rFonts w:hint="default" w:ascii="Times New Roman" w:hAnsi="Times New Roman" w:eastAsia="仿宋_GB2312" w:cs="Times New Roman"/>
          <w:b w:val="0"/>
          <w:bCs w:val="0"/>
          <w:color w:val="000000"/>
          <w:sz w:val="32"/>
          <w:szCs w:val="32"/>
        </w:rPr>
        <w:t>强化城市内涝、立交桥涵、地下空间管控，全力保障供电、供水、通信、交通、卫生、教育等重点行业安全。</w:t>
      </w:r>
    </w:p>
    <w:p w14:paraId="099944E2">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四、组织避险转移。</w:t>
      </w:r>
      <w:r>
        <w:rPr>
          <w:rFonts w:hint="default" w:ascii="Times New Roman" w:hAnsi="Times New Roman" w:eastAsia="仿宋_GB2312" w:cs="Times New Roman"/>
          <w:b w:val="0"/>
          <w:bCs w:val="0"/>
          <w:color w:val="000000"/>
          <w:sz w:val="32"/>
          <w:szCs w:val="32"/>
        </w:rPr>
        <w:t>对于居住在低洼易涝地区等危险区域的群众，必须提前组织避险转移。强化河道清理，对水库泄洪河道下游的河道要及时清理，不准在危险河道内从事一切活动。对经过鉴定属于危房的，一律不得住人。</w:t>
      </w:r>
    </w:p>
    <w:p w14:paraId="0125B456">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五、加强带班值守。</w:t>
      </w:r>
      <w:r>
        <w:rPr>
          <w:rFonts w:hint="default" w:ascii="Times New Roman" w:hAnsi="Times New Roman" w:eastAsia="仿宋_GB2312" w:cs="Times New Roman"/>
          <w:b w:val="0"/>
          <w:bCs w:val="0"/>
          <w:color w:val="000000"/>
          <w:sz w:val="32"/>
          <w:szCs w:val="32"/>
        </w:rPr>
        <w:t>水库“三个责任人”、河道险工险段分包责任人必须全部到岗到位，24小时值守，强化工程巡查，确保险情早发现、早报告、早处置，最大程度减轻灾害损失。</w:t>
      </w:r>
    </w:p>
    <w:p w14:paraId="61BF5A14">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黑体" w:cs="Times New Roman"/>
          <w:b w:val="0"/>
          <w:bCs w:val="0"/>
          <w:color w:val="000000"/>
          <w:sz w:val="32"/>
          <w:szCs w:val="32"/>
        </w:rPr>
        <w:t>六、预置救援力量。</w:t>
      </w:r>
      <w:r>
        <w:rPr>
          <w:rFonts w:hint="default" w:ascii="Times New Roman" w:hAnsi="Times New Roman" w:eastAsia="仿宋_GB2312" w:cs="Times New Roman"/>
          <w:b w:val="0"/>
          <w:bCs w:val="0"/>
          <w:color w:val="000000"/>
          <w:sz w:val="32"/>
          <w:szCs w:val="32"/>
        </w:rPr>
        <w:t>各级防汛专业救援队伍、消防救援队伍、民兵预备役等抢险救援人员，要严阵以待，一旦发生险情要做到快速出动、高效处置。</w:t>
      </w:r>
    </w:p>
    <w:p w14:paraId="6F49A971">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default" w:ascii="Times New Roman" w:hAnsi="Times New Roman" w:eastAsia="黑体" w:cs="Times New Roman"/>
          <w:b w:val="0"/>
          <w:bCs w:val="0"/>
          <w:color w:val="000000"/>
          <w:sz w:val="32"/>
          <w:szCs w:val="32"/>
        </w:rPr>
        <w:t>七、严格落实责任。</w:t>
      </w:r>
      <w:r>
        <w:rPr>
          <w:rFonts w:hint="default" w:ascii="Times New Roman" w:hAnsi="Times New Roman" w:eastAsia="仿宋_GB2312" w:cs="Times New Roman"/>
          <w:b w:val="0"/>
          <w:bCs w:val="0"/>
          <w:color w:val="000000"/>
          <w:sz w:val="32"/>
          <w:szCs w:val="32"/>
        </w:rPr>
        <w:t>各级</w:t>
      </w:r>
      <w:r>
        <w:rPr>
          <w:rFonts w:hint="eastAsia" w:ascii="Times New Roman" w:hAnsi="Times New Roman"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各部门要坚持守土负责、守土尽责。各级领导干部要坚守岗位、靠前指挥、科学组织</w:t>
      </w:r>
      <w:r>
        <w:rPr>
          <w:rFonts w:hint="eastAsia" w:ascii="仿宋_GB2312" w:hAnsi="仿宋_GB2312" w:eastAsia="仿宋_GB2312" w:cs="仿宋_GB2312"/>
          <w:b w:val="0"/>
          <w:bCs w:val="0"/>
          <w:color w:val="000000"/>
          <w:sz w:val="32"/>
          <w:szCs w:val="32"/>
        </w:rPr>
        <w:t>。对于失职渎职、工作不落实或处置不当造成人员伤亡的，要从严追责问责。</w:t>
      </w:r>
    </w:p>
    <w:p w14:paraId="06D7EC4B">
      <w:pPr>
        <w:keepNext w:val="0"/>
        <w:keepLines w:val="0"/>
        <w:pageBreakBefore w:val="0"/>
        <w:widowControl w:val="0"/>
        <w:kinsoku/>
        <w:wordWrap/>
        <w:overflowPunct/>
        <w:topLinePunct w:val="0"/>
        <w:autoSpaceDE/>
        <w:autoSpaceDN/>
        <w:bidi w:val="0"/>
        <w:spacing w:line="579" w:lineRule="exact"/>
        <w:textAlignment w:val="auto"/>
        <w:rPr>
          <w:rFonts w:hint="eastAsia" w:ascii="仿宋_GB2312" w:hAnsi="仿宋_GB2312" w:eastAsia="仿宋_GB2312" w:cs="仿宋_GB2312"/>
          <w:b w:val="0"/>
          <w:bCs w:val="0"/>
          <w:color w:val="000000"/>
          <w:sz w:val="32"/>
          <w:szCs w:val="32"/>
        </w:rPr>
      </w:pPr>
    </w:p>
    <w:p w14:paraId="1714746C">
      <w:pPr>
        <w:keepNext w:val="0"/>
        <w:keepLines w:val="0"/>
        <w:pageBreakBefore w:val="0"/>
        <w:widowControl w:val="0"/>
        <w:kinsoku/>
        <w:wordWrap/>
        <w:overflowPunct/>
        <w:topLinePunct w:val="0"/>
        <w:autoSpaceDE/>
        <w:autoSpaceDN/>
        <w:bidi w:val="0"/>
        <w:spacing w:line="579" w:lineRule="exact"/>
        <w:textAlignment w:val="auto"/>
        <w:rPr>
          <w:rFonts w:hint="eastAsia" w:ascii="仿宋_GB2312" w:hAnsi="仿宋_GB2312" w:eastAsia="仿宋_GB2312" w:cs="仿宋_GB2312"/>
          <w:b w:val="0"/>
          <w:bCs w:val="0"/>
          <w:color w:val="000000"/>
          <w:sz w:val="32"/>
          <w:szCs w:val="32"/>
        </w:rPr>
      </w:pPr>
    </w:p>
    <w:p w14:paraId="7F7C118F">
      <w:pPr>
        <w:keepNext w:val="0"/>
        <w:keepLines w:val="0"/>
        <w:pageBreakBefore w:val="0"/>
        <w:widowControl w:val="0"/>
        <w:kinsoku/>
        <w:wordWrap/>
        <w:overflowPunct/>
        <w:topLinePunct w:val="0"/>
        <w:autoSpaceDE/>
        <w:autoSpaceDN/>
        <w:bidi w:val="0"/>
        <w:spacing w:line="579" w:lineRule="exact"/>
        <w:ind w:firstLine="5120" w:firstLineChars="16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XXX防汛指挥部</w:t>
      </w:r>
    </w:p>
    <w:p w14:paraId="49E70F74">
      <w:pPr>
        <w:keepNext w:val="0"/>
        <w:keepLines w:val="0"/>
        <w:pageBreakBefore w:val="0"/>
        <w:widowControl w:val="0"/>
        <w:kinsoku/>
        <w:wordWrap/>
        <w:overflowPunct/>
        <w:topLinePunct w:val="0"/>
        <w:autoSpaceDE/>
        <w:autoSpaceDN/>
        <w:bidi w:val="0"/>
        <w:spacing w:line="579" w:lineRule="exact"/>
        <w:ind w:firstLine="5440" w:firstLineChars="1700"/>
        <w:textAlignment w:val="auto"/>
        <w:rPr>
          <w:rFonts w:hint="eastAsia" w:ascii="仿宋_GB2312" w:hAnsi="仿宋_GB2312" w:eastAsia="仿宋_GB2312" w:cs="仿宋_GB2312"/>
          <w:b w:val="0"/>
          <w:bCs w:val="0"/>
          <w:color w:val="000000"/>
          <w:sz w:val="32"/>
          <w:szCs w:val="32"/>
        </w:rPr>
      </w:pPr>
      <w:r>
        <w:rPr>
          <w:rFonts w:hint="eastAsia" w:ascii="仿宋_GB2312" w:hAnsi="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XX年X月X日</w:t>
      </w:r>
    </w:p>
    <w:p w14:paraId="384A70DD">
      <w:pPr>
        <w:pStyle w:val="2"/>
        <w:rPr>
          <w:rFonts w:hint="eastAsia" w:ascii="仿宋_GB2312" w:hAnsi="仿宋_GB2312" w:eastAsia="仿宋_GB2312" w:cs="仿宋_GB2312"/>
          <w:b w:val="0"/>
          <w:bCs w:val="0"/>
          <w:color w:val="000000"/>
          <w:sz w:val="32"/>
          <w:szCs w:val="32"/>
        </w:rPr>
      </w:pPr>
    </w:p>
    <w:p w14:paraId="41F1761A">
      <w:pPr>
        <w:pStyle w:val="8"/>
        <w:rPr>
          <w:rFonts w:hint="eastAsia"/>
          <w:lang w:val="en-US" w:eastAsia="zh-CN"/>
        </w:rPr>
      </w:pPr>
    </w:p>
    <w:p w14:paraId="3D534EEF">
      <w:pPr>
        <w:pStyle w:val="8"/>
        <w:rPr>
          <w:rFonts w:hint="eastAsia"/>
          <w:lang w:val="en-US" w:eastAsia="zh-CN"/>
        </w:rPr>
      </w:pPr>
    </w:p>
    <w:p w14:paraId="6C9555A9">
      <w:pPr>
        <w:pStyle w:val="8"/>
        <w:rPr>
          <w:rFonts w:hint="eastAsia"/>
          <w:lang w:val="en-US" w:eastAsia="zh-CN"/>
        </w:rPr>
      </w:pPr>
    </w:p>
    <w:p w14:paraId="7810D219">
      <w:pPr>
        <w:pStyle w:val="8"/>
        <w:rPr>
          <w:rFonts w:hint="eastAsia"/>
          <w:lang w:val="en-US" w:eastAsia="zh-CN"/>
        </w:rPr>
      </w:pPr>
    </w:p>
    <w:p w14:paraId="004327BE">
      <w:pPr>
        <w:pStyle w:val="8"/>
        <w:rPr>
          <w:rFonts w:hint="eastAsia"/>
          <w:lang w:val="en-US" w:eastAsia="zh-CN"/>
        </w:rPr>
      </w:pPr>
    </w:p>
    <w:p w14:paraId="70037A22">
      <w:pPr>
        <w:pStyle w:val="8"/>
        <w:rPr>
          <w:rFonts w:hint="eastAsia"/>
          <w:lang w:val="en-US" w:eastAsia="zh-CN"/>
        </w:rPr>
      </w:pPr>
    </w:p>
    <w:p w14:paraId="6FCF24C9">
      <w:pPr>
        <w:pStyle w:val="8"/>
        <w:rPr>
          <w:rFonts w:hint="eastAsia"/>
          <w:lang w:val="en-US" w:eastAsia="zh-CN"/>
        </w:rPr>
      </w:pPr>
    </w:p>
    <w:p w14:paraId="5AA64AEF">
      <w:pPr>
        <w:pStyle w:val="8"/>
        <w:rPr>
          <w:rFonts w:hint="eastAsia"/>
          <w:lang w:val="en-US" w:eastAsia="zh-CN"/>
        </w:rPr>
      </w:pPr>
    </w:p>
    <w:p w14:paraId="65BAC057">
      <w:pPr>
        <w:pStyle w:val="8"/>
        <w:rPr>
          <w:rFonts w:hint="eastAsia"/>
          <w:lang w:val="en-US" w:eastAsia="zh-CN"/>
        </w:rPr>
      </w:pPr>
    </w:p>
    <w:p w14:paraId="7CDD6252">
      <w:pPr>
        <w:pStyle w:val="8"/>
        <w:rPr>
          <w:rFonts w:hint="eastAsia"/>
          <w:lang w:val="en-US" w:eastAsia="zh-CN"/>
        </w:rPr>
      </w:pPr>
    </w:p>
    <w:p w14:paraId="56C96E23">
      <w:pPr>
        <w:pStyle w:val="8"/>
        <w:rPr>
          <w:rFonts w:hint="eastAsia"/>
          <w:lang w:val="en-US" w:eastAsia="zh-CN"/>
        </w:rPr>
      </w:pPr>
    </w:p>
    <w:p w14:paraId="39523B6A">
      <w:pPr>
        <w:pStyle w:val="8"/>
        <w:rPr>
          <w:rFonts w:hint="eastAsia"/>
          <w:lang w:val="en-US" w:eastAsia="zh-CN"/>
        </w:rPr>
      </w:pPr>
    </w:p>
    <w:p w14:paraId="0BF28F2C">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val="0"/>
          <w:color w:val="000000"/>
          <w:sz w:val="32"/>
          <w:szCs w:val="32"/>
        </w:rPr>
      </w:pPr>
      <w:bookmarkStart w:id="98" w:name="_Toc14356"/>
      <w:bookmarkStart w:id="99" w:name="_Toc30271"/>
    </w:p>
    <w:p w14:paraId="46C4973B">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b w:val="0"/>
          <w:bCs w:val="0"/>
          <w:color w:val="000000"/>
          <w:sz w:val="32"/>
          <w:szCs w:val="32"/>
          <w:lang w:val="en-US"/>
        </w:rPr>
      </w:pPr>
      <w:r>
        <w:rPr>
          <w:rFonts w:hint="eastAsia" w:ascii="仿宋_GB2312" w:hAnsi="仿宋_GB2312" w:eastAsia="仿宋_GB2312" w:cs="仿宋_GB2312"/>
          <w:b w:val="0"/>
          <w:bCs w:val="0"/>
          <w:color w:val="000000"/>
          <w:sz w:val="32"/>
          <w:szCs w:val="32"/>
        </w:rPr>
        <w:t>附</w:t>
      </w:r>
      <w:r>
        <w:rPr>
          <w:rFonts w:hint="eastAsia" w:ascii="仿宋_GB2312" w:hAnsi="仿宋_GB2312" w:eastAsia="仿宋_GB2312" w:cs="仿宋_GB2312"/>
          <w:b w:val="0"/>
          <w:bCs w:val="0"/>
          <w:color w:val="000000"/>
          <w:sz w:val="32"/>
          <w:szCs w:val="32"/>
          <w:lang w:val="en-US" w:eastAsia="zh-CN"/>
        </w:rPr>
        <w:t>件</w:t>
      </w:r>
      <w:bookmarkEnd w:id="98"/>
      <w:bookmarkEnd w:id="99"/>
      <w:r>
        <w:rPr>
          <w:rFonts w:hint="eastAsia" w:ascii="仿宋_GB2312" w:hAnsi="仿宋_GB2312" w:eastAsia="仿宋_GB2312" w:cs="仿宋_GB2312"/>
          <w:b w:val="0"/>
          <w:bCs w:val="0"/>
          <w:color w:val="000000"/>
          <w:sz w:val="32"/>
          <w:szCs w:val="32"/>
          <w:lang w:val="en-US" w:eastAsia="zh-CN"/>
        </w:rPr>
        <w:t>8</w:t>
      </w:r>
    </w:p>
    <w:p w14:paraId="5D89CFA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防汛指挥部公告</w:t>
      </w:r>
    </w:p>
    <w:p w14:paraId="0BC14874">
      <w:pPr>
        <w:pStyle w:val="4"/>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b w:val="0"/>
          <w:bCs w:val="0"/>
          <w:color w:val="000000"/>
          <w:sz w:val="32"/>
          <w:szCs w:val="32"/>
          <w:lang w:eastAsia="zh-CN"/>
        </w:rPr>
        <w:t>（参照模板）</w:t>
      </w:r>
    </w:p>
    <w:p w14:paraId="352B6F42">
      <w:pPr>
        <w:keepNext w:val="0"/>
        <w:keepLines w:val="0"/>
        <w:pageBreakBefore w:val="0"/>
        <w:widowControl w:val="0"/>
        <w:kinsoku/>
        <w:wordWrap/>
        <w:overflowPunct/>
        <w:topLinePunct w:val="0"/>
        <w:autoSpaceDE/>
        <w:autoSpaceDN/>
        <w:bidi w:val="0"/>
        <w:spacing w:line="579" w:lineRule="exact"/>
        <w:jc w:val="center"/>
        <w:textAlignment w:val="auto"/>
        <w:rPr>
          <w:rFonts w:hint="default" w:ascii="Times New Roman" w:hAnsi="Times New Roman" w:eastAsia="仿宋_GB2312" w:cs="Times New Roman"/>
          <w:b w:val="0"/>
          <w:bCs w:val="0"/>
          <w:color w:val="000000"/>
          <w:sz w:val="32"/>
          <w:szCs w:val="32"/>
        </w:rPr>
      </w:pPr>
    </w:p>
    <w:p w14:paraId="00ED2A1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据</w:t>
      </w:r>
      <w:r>
        <w:rPr>
          <w:rFonts w:hint="eastAsia" w:ascii="仿宋_GB2312" w:hAnsi="仿宋_GB2312" w:eastAsia="仿宋_GB2312" w:cs="仿宋_GB2312"/>
          <w:b w:val="0"/>
          <w:bCs w:val="0"/>
          <w:color w:val="000000"/>
          <w:sz w:val="32"/>
          <w:szCs w:val="32"/>
          <w:lang w:val="en"/>
        </w:rPr>
        <w:t>我</w:t>
      </w:r>
      <w:r>
        <w:rPr>
          <w:rFonts w:hint="eastAsia" w:ascii="仿宋_GB2312" w:hAnsi="仿宋_GB2312" w:eastAsia="仿宋_GB2312" w:cs="仿宋_GB2312"/>
          <w:b w:val="0"/>
          <w:bCs w:val="0"/>
          <w:color w:val="000000"/>
          <w:sz w:val="32"/>
          <w:szCs w:val="32"/>
        </w:rPr>
        <w:t>市气象台X月X日X时X分</w:t>
      </w:r>
      <w:r>
        <w:rPr>
          <w:rFonts w:hint="eastAsia" w:ascii="仿宋_GB2312" w:hAnsi="仿宋_GB2312" w:eastAsia="仿宋_GB2312" w:cs="仿宋_GB2312"/>
          <w:b w:val="0"/>
          <w:bCs w:val="0"/>
          <w:color w:val="000000"/>
          <w:sz w:val="32"/>
          <w:szCs w:val="32"/>
          <w:lang w:eastAsia="zh-CN"/>
        </w:rPr>
        <w:t>暴雨重要天气预警报告</w:t>
      </w:r>
      <w:r>
        <w:rPr>
          <w:rFonts w:hint="eastAsia" w:ascii="仿宋_GB2312" w:hAnsi="仿宋_GB2312" w:eastAsia="仿宋_GB2312" w:cs="仿宋_GB2312"/>
          <w:b w:val="0"/>
          <w:bCs w:val="0"/>
          <w:color w:val="000000"/>
          <w:sz w:val="32"/>
          <w:szCs w:val="32"/>
        </w:rPr>
        <w:t>，预计未来X小时内市区降雨量达XX毫米以上，为全面做好暴雨应对工作，现将有关注意事项进行公告。</w:t>
      </w:r>
    </w:p>
    <w:p w14:paraId="1642F49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一、</w:t>
      </w:r>
      <w:r>
        <w:rPr>
          <w:rFonts w:hint="eastAsia" w:ascii="仿宋_GB2312" w:hAnsi="仿宋_GB2312" w:eastAsia="仿宋_GB2312" w:cs="仿宋_GB2312"/>
          <w:b w:val="0"/>
          <w:bCs w:val="0"/>
          <w:color w:val="000000"/>
          <w:sz w:val="32"/>
          <w:szCs w:val="32"/>
        </w:rPr>
        <w:t>各部门要密切关注属地气象部门发布的最新预报预警信息，加强灾害影响分析研判，有针对性地采取预防和应对措施。</w:t>
      </w:r>
    </w:p>
    <w:p w14:paraId="51B0AFE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二、</w:t>
      </w:r>
      <w:r>
        <w:rPr>
          <w:rFonts w:hint="eastAsia" w:ascii="仿宋_GB2312" w:hAnsi="仿宋_GB2312" w:eastAsia="仿宋_GB2312" w:cs="仿宋_GB2312"/>
          <w:b w:val="0"/>
          <w:bCs w:val="0"/>
          <w:color w:val="000000"/>
          <w:sz w:val="32"/>
          <w:szCs w:val="32"/>
        </w:rPr>
        <w:t>保障公共场所、交通停止运营。</w:t>
      </w:r>
      <w:r>
        <w:rPr>
          <w:rFonts w:hint="eastAsia" w:ascii="仿宋_GB2312" w:hAnsi="仿宋_GB2312" w:eastAsia="仿宋_GB2312" w:cs="仿宋_GB2312"/>
          <w:b w:val="0"/>
          <w:bCs w:val="0"/>
          <w:color w:val="000000"/>
          <w:sz w:val="32"/>
          <w:szCs w:val="32"/>
          <w:lang w:eastAsia="zh-CN"/>
        </w:rPr>
        <w:t>区</w:t>
      </w:r>
      <w:r>
        <w:rPr>
          <w:rFonts w:hint="eastAsia" w:ascii="仿宋_GB2312" w:hAnsi="仿宋_GB2312" w:eastAsia="仿宋_GB2312" w:cs="仿宋_GB2312"/>
          <w:b w:val="0"/>
          <w:bCs w:val="0"/>
          <w:color w:val="000000"/>
          <w:sz w:val="32"/>
          <w:szCs w:val="32"/>
        </w:rPr>
        <w:t>级防指对机关、学校、医院、企业等单位实行弹性工作制，迅速启动防灾预案，适时调整响应级别，该停工、停业、停运、停课的必须果断实施到位。地下商城、地下停车场、</w:t>
      </w:r>
      <w:r>
        <w:rPr>
          <w:rFonts w:hint="eastAsia" w:ascii="仿宋_GB2312" w:hAnsi="仿宋_GB2312" w:eastAsia="仿宋_GB2312" w:cs="仿宋_GB2312"/>
          <w:b w:val="0"/>
          <w:bCs w:val="0"/>
          <w:color w:val="000000"/>
          <w:sz w:val="32"/>
          <w:szCs w:val="32"/>
          <w:lang w:eastAsia="zh-CN"/>
        </w:rPr>
        <w:t>桥涵、</w:t>
      </w:r>
      <w:r>
        <w:rPr>
          <w:rFonts w:hint="eastAsia" w:ascii="仿宋_GB2312" w:hAnsi="仿宋_GB2312" w:eastAsia="仿宋_GB2312" w:cs="仿宋_GB2312"/>
          <w:b w:val="0"/>
          <w:bCs w:val="0"/>
          <w:color w:val="000000"/>
          <w:sz w:val="32"/>
          <w:szCs w:val="32"/>
        </w:rPr>
        <w:t>易涝点等部位要实行24小时看守，该停止运行使用的要及时停用，并封闭危险路段，实行交通管制。</w:t>
      </w:r>
    </w:p>
    <w:p w14:paraId="24FDCEB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三、</w:t>
      </w:r>
      <w:r>
        <w:rPr>
          <w:rFonts w:hint="eastAsia" w:ascii="仿宋_GB2312" w:hAnsi="仿宋_GB2312" w:eastAsia="仿宋_GB2312" w:cs="仿宋_GB2312"/>
          <w:b w:val="0"/>
          <w:bCs w:val="0"/>
          <w:color w:val="000000"/>
          <w:sz w:val="32"/>
          <w:szCs w:val="32"/>
        </w:rPr>
        <w:t>关闭危险区域。</w:t>
      </w:r>
      <w:r>
        <w:rPr>
          <w:rFonts w:hint="eastAsia" w:ascii="仿宋_GB2312" w:hAnsi="仿宋_GB2312" w:eastAsia="仿宋_GB2312" w:cs="仿宋_GB2312"/>
          <w:b w:val="0"/>
          <w:bCs w:val="0"/>
          <w:color w:val="000000"/>
          <w:sz w:val="32"/>
          <w:szCs w:val="32"/>
          <w:lang w:eastAsia="zh-CN"/>
        </w:rPr>
        <w:t>区</w:t>
      </w:r>
      <w:r>
        <w:rPr>
          <w:rFonts w:hint="eastAsia" w:ascii="仿宋_GB2312" w:hAnsi="仿宋_GB2312" w:eastAsia="仿宋_GB2312" w:cs="仿宋_GB2312"/>
          <w:b w:val="0"/>
          <w:bCs w:val="0"/>
          <w:color w:val="000000"/>
          <w:sz w:val="32"/>
          <w:szCs w:val="32"/>
        </w:rPr>
        <w:t>级防指调派力量紧盯涵洞，公共设施的地下空间，立交桥、下沉式建筑等易积水的低洼区域，全面开展排查，逐一建立风险台账。根据雨情汛情变化，落实针对性防控措施，必要时要迅速关闭，严防雨水倒灌引发事故。</w:t>
      </w:r>
    </w:p>
    <w:p w14:paraId="1CB27F6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四、</w:t>
      </w:r>
      <w:r>
        <w:rPr>
          <w:rFonts w:hint="eastAsia" w:ascii="仿宋_GB2312" w:hAnsi="仿宋_GB2312" w:eastAsia="仿宋_GB2312" w:cs="仿宋_GB2312"/>
          <w:b w:val="0"/>
          <w:bCs w:val="0"/>
          <w:color w:val="000000"/>
          <w:sz w:val="32"/>
          <w:szCs w:val="32"/>
        </w:rPr>
        <w:t>疏散转移人员。</w:t>
      </w:r>
      <w:r>
        <w:rPr>
          <w:rFonts w:hint="eastAsia" w:ascii="仿宋_GB2312" w:hAnsi="仿宋_GB2312" w:eastAsia="仿宋_GB2312" w:cs="仿宋_GB2312"/>
          <w:b w:val="0"/>
          <w:bCs w:val="0"/>
          <w:color w:val="000000"/>
          <w:sz w:val="32"/>
          <w:szCs w:val="32"/>
          <w:lang w:eastAsia="zh-CN"/>
        </w:rPr>
        <w:t>区</w:t>
      </w:r>
      <w:r>
        <w:rPr>
          <w:rFonts w:hint="eastAsia" w:ascii="仿宋_GB2312" w:hAnsi="仿宋_GB2312" w:eastAsia="仿宋_GB2312" w:cs="仿宋_GB2312"/>
          <w:b w:val="0"/>
          <w:bCs w:val="0"/>
          <w:color w:val="000000"/>
          <w:sz w:val="32"/>
          <w:szCs w:val="32"/>
        </w:rPr>
        <w:t>级防指及时暂停或取消室外大型活动和群众集会撤离危险区域人员。终止有组织的户外体育类活动。迅速组织洪水威胁区域群众安全避险转移。排查在建工程项目安全隐患，及时撤离在低洼处办公、住宿的人员。疏散劝导火车站、汽车站、商场等人员密集场所滞留人员。</w:t>
      </w:r>
    </w:p>
    <w:p w14:paraId="2B6CE8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五、</w:t>
      </w:r>
      <w:r>
        <w:rPr>
          <w:rFonts w:hint="eastAsia" w:ascii="仿宋_GB2312" w:hAnsi="仿宋_GB2312" w:eastAsia="仿宋_GB2312" w:cs="仿宋_GB2312"/>
          <w:b w:val="0"/>
          <w:bCs w:val="0"/>
          <w:color w:val="000000"/>
          <w:sz w:val="32"/>
          <w:szCs w:val="32"/>
        </w:rPr>
        <w:t>加强监测巡查。对存在病险的堤防、涵闸、泵站等各类水利工程设施加强巡查监测；对河道的雨水情加大监测预警；加密水库、河道的巡护查险、洪水预报和汛情研判分析，根据预案开展洪水调度。危险物品等生产储存经营单位要加强安全监控监测。</w:t>
      </w:r>
    </w:p>
    <w:p w14:paraId="46478A6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六、</w:t>
      </w:r>
      <w:r>
        <w:rPr>
          <w:rFonts w:hint="eastAsia" w:ascii="仿宋_GB2312" w:hAnsi="仿宋_GB2312" w:eastAsia="仿宋_GB2312" w:cs="仿宋_GB2312"/>
          <w:b w:val="0"/>
          <w:bCs w:val="0"/>
          <w:color w:val="000000"/>
          <w:sz w:val="32"/>
          <w:szCs w:val="32"/>
        </w:rPr>
        <w:t>拆除行洪障碍。对存在安全隐患的广告牌、围墙、围挡、受损危房、危险建筑等要下决心拆除，防止坠落、坍塌伤人。对河道疏通清理，及时清理淤积物</w:t>
      </w:r>
      <w:r>
        <w:rPr>
          <w:rFonts w:hint="eastAsia" w:ascii="仿宋_GB2312" w:hAnsi="仿宋_GB2312" w:eastAsia="仿宋_GB2312" w:cs="仿宋_GB2312"/>
          <w:b w:val="0"/>
          <w:bCs w:val="0"/>
          <w:color w:val="000000"/>
          <w:sz w:val="32"/>
          <w:szCs w:val="32"/>
          <w:lang w:val="en"/>
        </w:rPr>
        <w:t>；</w:t>
      </w:r>
      <w:r>
        <w:rPr>
          <w:rFonts w:hint="eastAsia" w:ascii="仿宋_GB2312" w:hAnsi="仿宋_GB2312" w:eastAsia="仿宋_GB2312" w:cs="仿宋_GB2312"/>
          <w:b w:val="0"/>
          <w:bCs w:val="0"/>
          <w:color w:val="000000"/>
          <w:sz w:val="32"/>
          <w:szCs w:val="32"/>
        </w:rPr>
        <w:t>对影响行洪的非法建构筑物，及时清理拆除。</w:t>
      </w:r>
    </w:p>
    <w:p w14:paraId="58EFF39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七、</w:t>
      </w:r>
      <w:r>
        <w:rPr>
          <w:rFonts w:hint="eastAsia" w:ascii="仿宋_GB2312" w:hAnsi="仿宋_GB2312" w:eastAsia="仿宋_GB2312" w:cs="仿宋_GB2312"/>
          <w:b w:val="0"/>
          <w:bCs w:val="0"/>
          <w:color w:val="000000"/>
          <w:sz w:val="32"/>
          <w:szCs w:val="32"/>
        </w:rPr>
        <w:t>居民家中常备救生衣、手电筒等可以安全逃生的物品，尽量减少出行，关好门窗，注意关注当地气象部门发布的滚动预报和预警信息；地处洼地的居民要准备沙袋、挡水板等物品，或砌好防水门槛，设置挡水土坝，以防止洪水进屋，预防居民住房发生小内涝。</w:t>
      </w:r>
    </w:p>
    <w:p w14:paraId="69F0187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八、</w:t>
      </w:r>
      <w:r>
        <w:rPr>
          <w:rFonts w:hint="eastAsia" w:ascii="仿宋_GB2312" w:hAnsi="仿宋_GB2312" w:eastAsia="仿宋_GB2312" w:cs="仿宋_GB2312"/>
          <w:b w:val="0"/>
          <w:bCs w:val="0"/>
          <w:color w:val="000000"/>
          <w:sz w:val="32"/>
          <w:szCs w:val="32"/>
        </w:rPr>
        <w:t>驾车出行确保刹车、转向、雨刷等部件安全有效，遇到积水较深的路段，机动车不要贸然涉水通过，车辆在涉水行驶中熄火，应在水位上涨前快速撤离，不在车内等待救援。</w:t>
      </w:r>
    </w:p>
    <w:p w14:paraId="2D88204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九、</w:t>
      </w:r>
      <w:r>
        <w:rPr>
          <w:rFonts w:hint="eastAsia" w:ascii="仿宋_GB2312" w:hAnsi="仿宋_GB2312" w:eastAsia="仿宋_GB2312" w:cs="仿宋_GB2312"/>
          <w:b w:val="0"/>
          <w:bCs w:val="0"/>
          <w:color w:val="000000"/>
          <w:sz w:val="32"/>
          <w:szCs w:val="32"/>
        </w:rPr>
        <w:t>行人应避开积水点通行，不要贸然涉水前行，要远离建筑工地临时围墙及建在山坡上的围墙等，警惕井盖、下水道、排污井，避开垂落的电线，不要触摸路灯灯杆或信号灯灯杆，避免漏电，不要在树下避雨；</w:t>
      </w:r>
    </w:p>
    <w:p w14:paraId="2CF3B1A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十、</w:t>
      </w:r>
      <w:r>
        <w:rPr>
          <w:rFonts w:hint="eastAsia" w:ascii="仿宋_GB2312" w:hAnsi="仿宋_GB2312" w:eastAsia="仿宋_GB2312" w:cs="仿宋_GB2312"/>
          <w:b w:val="0"/>
          <w:bCs w:val="0"/>
          <w:color w:val="000000"/>
          <w:sz w:val="32"/>
          <w:szCs w:val="32"/>
        </w:rPr>
        <w:t>居民小区应备足防汛物资，地下室、地下车库出入口常备沙袋等物料；处于危旧房屋或在低洼地势住宅的群众应及时转移，提防旧房屋倒塌伤人。</w:t>
      </w:r>
    </w:p>
    <w:p w14:paraId="6801DA1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十一、</w:t>
      </w:r>
      <w:r>
        <w:rPr>
          <w:rFonts w:hint="eastAsia" w:ascii="仿宋_GB2312" w:hAnsi="仿宋_GB2312" w:eastAsia="仿宋_GB2312" w:cs="仿宋_GB2312"/>
          <w:b w:val="0"/>
          <w:bCs w:val="0"/>
          <w:color w:val="000000"/>
          <w:sz w:val="32"/>
          <w:szCs w:val="32"/>
        </w:rPr>
        <w:t>居民家中要提前收盖露天晾晒物品，收拾家中贵重物品放置于高处。检查电路、炉火等设施。当积水漫入室内时，应立即切断电源，防止积水带电伤人。</w:t>
      </w:r>
    </w:p>
    <w:p w14:paraId="739A366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十二、</w:t>
      </w:r>
      <w:r>
        <w:rPr>
          <w:rFonts w:hint="eastAsia" w:ascii="仿宋_GB2312" w:hAnsi="仿宋_GB2312" w:eastAsia="仿宋_GB2312" w:cs="仿宋_GB2312"/>
          <w:b w:val="0"/>
          <w:bCs w:val="0"/>
          <w:color w:val="000000"/>
          <w:sz w:val="32"/>
          <w:szCs w:val="32"/>
        </w:rPr>
        <w:t>打雷时，关好房屋门窗，离开进户的金属水管和与屋顶相连的下水管等。在雷雨天气不要使用太阳能热水器洗澡。尽量不要接打手机、使用电话上网应拔掉电源和电话线及电视天线等可能将雷击引入的金属导线。</w:t>
      </w:r>
    </w:p>
    <w:p w14:paraId="29F8001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十三、</w:t>
      </w:r>
      <w:r>
        <w:rPr>
          <w:rFonts w:hint="eastAsia" w:ascii="仿宋_GB2312" w:hAnsi="仿宋_GB2312" w:eastAsia="仿宋_GB2312" w:cs="仿宋_GB2312"/>
          <w:b w:val="0"/>
          <w:bCs w:val="0"/>
          <w:color w:val="000000"/>
          <w:sz w:val="32"/>
          <w:szCs w:val="32"/>
        </w:rPr>
        <w:t>其他相关地区或部门及时组织分析本地区本行业可能受到影响的范围、程度等，安排部署有关防范性措施。落实分级检查制度，查组织、查工程、查预案、查物资、查通信。发现薄弱环节的，明确责任限时整改。</w:t>
      </w:r>
    </w:p>
    <w:p w14:paraId="3AC0DEC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请各行业、各部门和广大市民朋友遵照执行。</w:t>
      </w:r>
    </w:p>
    <w:p w14:paraId="14A3773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特此公告</w:t>
      </w:r>
    </w:p>
    <w:p w14:paraId="696111D9">
      <w:pPr>
        <w:pStyle w:val="8"/>
        <w:keepNext w:val="0"/>
        <w:keepLines w:val="0"/>
        <w:pageBreakBefore w:val="0"/>
        <w:widowControl w:val="0"/>
        <w:kinsoku/>
        <w:wordWrap/>
        <w:overflowPunct/>
        <w:topLinePunct w:val="0"/>
        <w:autoSpaceDE/>
        <w:autoSpaceDN/>
        <w:bidi w:val="0"/>
        <w:spacing w:after="0" w:line="579" w:lineRule="exact"/>
        <w:textAlignment w:val="auto"/>
        <w:rPr>
          <w:rFonts w:hint="eastAsia" w:ascii="仿宋_GB2312" w:hAnsi="仿宋_GB2312" w:eastAsia="仿宋_GB2312" w:cs="仿宋_GB2312"/>
          <w:b w:val="0"/>
          <w:bCs w:val="0"/>
          <w:color w:val="000000"/>
          <w:sz w:val="32"/>
          <w:szCs w:val="32"/>
        </w:rPr>
      </w:pPr>
    </w:p>
    <w:p w14:paraId="53B43C08">
      <w:pPr>
        <w:keepNext w:val="0"/>
        <w:keepLines w:val="0"/>
        <w:pageBreakBefore w:val="0"/>
        <w:widowControl w:val="0"/>
        <w:kinsoku/>
        <w:wordWrap/>
        <w:overflowPunct/>
        <w:topLinePunct w:val="0"/>
        <w:autoSpaceDE/>
        <w:autoSpaceDN/>
        <w:bidi w:val="0"/>
        <w:spacing w:line="579" w:lineRule="exact"/>
        <w:textAlignment w:val="auto"/>
        <w:rPr>
          <w:rFonts w:hint="eastAsia" w:ascii="仿宋_GB2312" w:hAnsi="仿宋_GB2312" w:eastAsia="仿宋_GB2312" w:cs="仿宋_GB2312"/>
          <w:b w:val="0"/>
          <w:bCs w:val="0"/>
          <w:color w:val="000000"/>
        </w:rPr>
      </w:pPr>
    </w:p>
    <w:p w14:paraId="241820F7">
      <w:pPr>
        <w:keepNext w:val="0"/>
        <w:keepLines w:val="0"/>
        <w:pageBreakBefore w:val="0"/>
        <w:widowControl w:val="0"/>
        <w:kinsoku/>
        <w:wordWrap/>
        <w:overflowPunct/>
        <w:topLinePunct w:val="0"/>
        <w:autoSpaceDE/>
        <w:autoSpaceDN/>
        <w:bidi w:val="0"/>
        <w:adjustRightInd/>
        <w:snapToGrid/>
        <w:spacing w:line="579" w:lineRule="exact"/>
        <w:ind w:firstLine="5120" w:firstLineChars="16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XXX防汛指挥部</w:t>
      </w:r>
    </w:p>
    <w:p w14:paraId="72F1C723">
      <w:pPr>
        <w:keepNext w:val="0"/>
        <w:keepLines w:val="0"/>
        <w:pageBreakBefore w:val="0"/>
        <w:widowControl w:val="0"/>
        <w:kinsoku/>
        <w:wordWrap/>
        <w:overflowPunct/>
        <w:topLinePunct w:val="0"/>
        <w:autoSpaceDE/>
        <w:autoSpaceDN/>
        <w:bidi w:val="0"/>
        <w:adjustRightInd/>
        <w:snapToGrid/>
        <w:spacing w:line="579" w:lineRule="exact"/>
        <w:ind w:firstLine="5120" w:firstLineChars="1600"/>
        <w:textAlignment w:val="auto"/>
        <w:rPr>
          <w:rFonts w:hint="eastAsia" w:ascii="仿宋_GB2312" w:hAnsi="仿宋_GB2312" w:eastAsia="仿宋_GB2312" w:cs="仿宋_GB2312"/>
          <w:b w:val="0"/>
          <w:bCs w:val="0"/>
          <w:color w:val="000000"/>
          <w:sz w:val="32"/>
          <w:szCs w:val="32"/>
        </w:rPr>
      </w:pPr>
      <w:bookmarkStart w:id="108" w:name="_GoBack"/>
      <w:bookmarkEnd w:id="108"/>
      <w:r>
        <w:rPr>
          <w:rFonts w:hint="eastAsia" w:ascii="仿宋_GB2312" w:hAnsi="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XX年X月X日</w:t>
      </w:r>
    </w:p>
    <w:p w14:paraId="7FB9D8C6">
      <w:pPr>
        <w:rPr>
          <w:rFonts w:hint="eastAsia"/>
        </w:rPr>
      </w:pPr>
      <w:r>
        <w:rPr>
          <w:rFonts w:hint="default" w:ascii="Times New Roman" w:hAnsi="Times New Roman" w:eastAsia="仿宋_GB2312" w:cs="Times New Roman"/>
          <w:b w:val="0"/>
          <w:bCs w:val="0"/>
          <w:color w:val="000000"/>
          <w:sz w:val="32"/>
          <w:szCs w:val="32"/>
        </w:rPr>
        <w:br w:type="page"/>
      </w:r>
    </w:p>
    <w:p w14:paraId="0DD67AF6">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b w:val="0"/>
          <w:bCs w:val="0"/>
          <w:color w:val="000000"/>
          <w:sz w:val="32"/>
          <w:szCs w:val="32"/>
          <w:lang w:val="en-US"/>
        </w:rPr>
      </w:pPr>
      <w:bookmarkStart w:id="100" w:name="_Toc2280"/>
      <w:bookmarkStart w:id="101" w:name="_Toc6459"/>
      <w:r>
        <w:rPr>
          <w:rFonts w:hint="eastAsia" w:ascii="仿宋_GB2312" w:hAnsi="仿宋_GB2312" w:eastAsia="仿宋_GB2312" w:cs="仿宋_GB2312"/>
          <w:b w:val="0"/>
          <w:bCs w:val="0"/>
          <w:color w:val="000000"/>
          <w:sz w:val="32"/>
          <w:szCs w:val="32"/>
        </w:rPr>
        <w:t>附</w:t>
      </w:r>
      <w:r>
        <w:rPr>
          <w:rFonts w:hint="eastAsia" w:ascii="仿宋_GB2312" w:hAnsi="仿宋_GB2312" w:eastAsia="仿宋_GB2312" w:cs="仿宋_GB2312"/>
          <w:b w:val="0"/>
          <w:bCs w:val="0"/>
          <w:color w:val="000000"/>
          <w:sz w:val="32"/>
          <w:szCs w:val="32"/>
          <w:lang w:val="en-US" w:eastAsia="zh-CN"/>
        </w:rPr>
        <w:t>件</w:t>
      </w:r>
      <w:bookmarkEnd w:id="100"/>
      <w:bookmarkEnd w:id="101"/>
      <w:r>
        <w:rPr>
          <w:rFonts w:hint="eastAsia" w:ascii="仿宋_GB2312" w:hAnsi="仿宋_GB2312" w:eastAsia="仿宋_GB2312" w:cs="仿宋_GB2312"/>
          <w:b w:val="0"/>
          <w:bCs w:val="0"/>
          <w:color w:val="000000"/>
          <w:sz w:val="32"/>
          <w:szCs w:val="32"/>
          <w:lang w:val="en-US" w:eastAsia="zh-CN"/>
        </w:rPr>
        <w:t>9</w:t>
      </w:r>
    </w:p>
    <w:p w14:paraId="6398129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XXX防汛指挥部</w:t>
      </w:r>
    </w:p>
    <w:p w14:paraId="7D4F07A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关于紧急转移群众的指令</w:t>
      </w:r>
    </w:p>
    <w:p w14:paraId="467C3892">
      <w:pPr>
        <w:pStyle w:val="4"/>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b w:val="0"/>
          <w:bCs w:val="0"/>
          <w:color w:val="000000"/>
          <w:sz w:val="32"/>
          <w:szCs w:val="32"/>
          <w:lang w:eastAsia="zh-CN"/>
        </w:rPr>
        <w:t>（参照模板）</w:t>
      </w:r>
    </w:p>
    <w:p w14:paraId="389FB6A9">
      <w:pPr>
        <w:keepNext w:val="0"/>
        <w:keepLines w:val="0"/>
        <w:pageBreakBefore w:val="0"/>
        <w:widowControl w:val="0"/>
        <w:kinsoku/>
        <w:wordWrap/>
        <w:overflowPunct/>
        <w:topLinePunct w:val="0"/>
        <w:autoSpaceDE/>
        <w:autoSpaceDN/>
        <w:bidi w:val="0"/>
        <w:spacing w:line="579" w:lineRule="exact"/>
        <w:textAlignment w:val="auto"/>
        <w:rPr>
          <w:rFonts w:hint="default" w:ascii="Times New Roman" w:hAnsi="Times New Roman" w:eastAsia="仿宋_GB2312" w:cs="Times New Roman"/>
          <w:b w:val="0"/>
          <w:bCs w:val="0"/>
          <w:color w:val="000000"/>
          <w:sz w:val="32"/>
          <w:szCs w:val="32"/>
        </w:rPr>
      </w:pPr>
    </w:p>
    <w:p w14:paraId="2FF7CC50">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曹镇乡人民政府、各街道办事处</w:t>
      </w:r>
      <w:r>
        <w:rPr>
          <w:rFonts w:hint="eastAsia" w:ascii="仿宋_GB2312" w:hAnsi="仿宋_GB2312" w:eastAsia="仿宋_GB2312" w:cs="仿宋_GB2312"/>
          <w:b w:val="0"/>
          <w:bCs w:val="0"/>
          <w:color w:val="000000"/>
          <w:sz w:val="32"/>
          <w:szCs w:val="32"/>
        </w:rPr>
        <w:t>：</w:t>
      </w:r>
    </w:p>
    <w:p w14:paraId="1FC2D79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为积极应对X日XXX区域即将出现的新一轮强降雨，为切实保障人民群众生命财产安全，需实施紧急转移群众行动。</w:t>
      </w:r>
    </w:p>
    <w:p w14:paraId="0D0033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一、由XXX负责，坚持人民至上生命至上，立即采取措施，将XXX附近居住的、靠近XXX居住的、靠近XXX居住的群众迅速全部转移撤离到XXX安全地带，做到不漏一户、不漏一人。</w:t>
      </w:r>
    </w:p>
    <w:p w14:paraId="2249F66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二、XXX和有关单位要妥善安排好转移安置群众的生活问题。</w:t>
      </w:r>
    </w:p>
    <w:p w14:paraId="3BD1249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三、全面禁止群众在XXX等危险地段围观逗留，同时要进一步做好各隐患点和危险地段的排摸监测。</w:t>
      </w:r>
    </w:p>
    <w:p w14:paraId="2CCE5C75">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val="0"/>
          <w:color w:val="000000"/>
          <w:sz w:val="32"/>
          <w:szCs w:val="32"/>
        </w:rPr>
      </w:pPr>
    </w:p>
    <w:p w14:paraId="00662178">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val="0"/>
          <w:color w:val="000000"/>
          <w:sz w:val="32"/>
          <w:szCs w:val="32"/>
        </w:rPr>
      </w:pPr>
    </w:p>
    <w:p w14:paraId="2210D87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val="0"/>
          <w:color w:val="000000"/>
          <w:sz w:val="32"/>
          <w:szCs w:val="32"/>
        </w:rPr>
      </w:pPr>
    </w:p>
    <w:p w14:paraId="1C620A10">
      <w:pPr>
        <w:keepNext w:val="0"/>
        <w:keepLines w:val="0"/>
        <w:pageBreakBefore w:val="0"/>
        <w:widowControl w:val="0"/>
        <w:kinsoku/>
        <w:wordWrap/>
        <w:overflowPunct/>
        <w:topLinePunct w:val="0"/>
        <w:autoSpaceDE/>
        <w:autoSpaceDN/>
        <w:bidi w:val="0"/>
        <w:adjustRightInd/>
        <w:snapToGrid/>
        <w:spacing w:line="579" w:lineRule="exact"/>
        <w:ind w:firstLine="4800" w:firstLineChars="15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XXX防汛指挥部</w:t>
      </w:r>
    </w:p>
    <w:p w14:paraId="036C9776">
      <w:pPr>
        <w:keepNext w:val="0"/>
        <w:keepLines w:val="0"/>
        <w:pageBreakBefore w:val="0"/>
        <w:widowControl w:val="0"/>
        <w:kinsoku/>
        <w:wordWrap/>
        <w:overflowPunct/>
        <w:topLinePunct w:val="0"/>
        <w:autoSpaceDE/>
        <w:autoSpaceDN/>
        <w:bidi w:val="0"/>
        <w:adjustRightInd/>
        <w:snapToGrid/>
        <w:spacing w:line="579" w:lineRule="exact"/>
        <w:ind w:firstLine="4800" w:firstLineChars="15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20XX年XX月XX日</w:t>
      </w:r>
    </w:p>
    <w:p w14:paraId="539F8D5A">
      <w:pPr>
        <w:pStyle w:val="8"/>
        <w:rPr>
          <w:rFonts w:hint="eastAsia"/>
          <w:lang w:val="en-US" w:eastAsia="zh-CN"/>
        </w:rPr>
      </w:pPr>
    </w:p>
    <w:p w14:paraId="70800BD7">
      <w:pPr>
        <w:pStyle w:val="8"/>
        <w:rPr>
          <w:rFonts w:hint="eastAsia"/>
          <w:lang w:val="en-US" w:eastAsia="zh-CN"/>
        </w:rPr>
      </w:pPr>
    </w:p>
    <w:p w14:paraId="4BFB26B0">
      <w:pPr>
        <w:pStyle w:val="8"/>
        <w:rPr>
          <w:rFonts w:hint="eastAsia"/>
          <w:lang w:val="en-US" w:eastAsia="zh-CN"/>
        </w:rPr>
      </w:pPr>
    </w:p>
    <w:p w14:paraId="5B57FF67">
      <w:pPr>
        <w:keepNext w:val="0"/>
        <w:keepLines w:val="0"/>
        <w:pageBreakBefore w:val="0"/>
        <w:widowControl w:val="0"/>
        <w:kinsoku/>
        <w:wordWrap/>
        <w:overflowPunct/>
        <w:topLinePunct w:val="0"/>
        <w:autoSpaceDE/>
        <w:autoSpaceDN/>
        <w:bidi w:val="0"/>
        <w:spacing w:line="579" w:lineRule="exact"/>
        <w:textAlignment w:val="auto"/>
        <w:outlineLvl w:val="0"/>
        <w:rPr>
          <w:rFonts w:hint="default" w:ascii="仿宋_GB2312" w:hAnsi="仿宋_GB2312" w:eastAsia="仿宋_GB2312" w:cs="仿宋_GB2312"/>
          <w:b w:val="0"/>
          <w:bCs w:val="0"/>
          <w:color w:val="000000"/>
          <w:sz w:val="32"/>
          <w:szCs w:val="32"/>
          <w:lang w:val="en-US" w:eastAsia="zh-CN"/>
        </w:rPr>
      </w:pPr>
      <w:bookmarkStart w:id="102" w:name="_Toc1425"/>
      <w:bookmarkStart w:id="103" w:name="_Toc6832"/>
      <w:r>
        <w:rPr>
          <w:rFonts w:hint="eastAsia" w:ascii="仿宋_GB2312" w:hAnsi="仿宋_GB2312" w:eastAsia="仿宋_GB2312" w:cs="仿宋_GB2312"/>
          <w:b w:val="0"/>
          <w:bCs w:val="0"/>
          <w:color w:val="000000"/>
          <w:sz w:val="32"/>
          <w:szCs w:val="32"/>
        </w:rPr>
        <w:t>附</w:t>
      </w:r>
      <w:r>
        <w:rPr>
          <w:rFonts w:hint="eastAsia" w:ascii="仿宋_GB2312" w:hAnsi="仿宋_GB2312" w:eastAsia="仿宋_GB2312" w:cs="仿宋_GB2312"/>
          <w:b w:val="0"/>
          <w:bCs w:val="0"/>
          <w:color w:val="000000"/>
          <w:sz w:val="32"/>
          <w:szCs w:val="32"/>
          <w:lang w:val="en-US" w:eastAsia="zh-CN"/>
        </w:rPr>
        <w:t>件</w:t>
      </w:r>
      <w:bookmarkEnd w:id="102"/>
      <w:bookmarkEnd w:id="103"/>
      <w:r>
        <w:rPr>
          <w:rFonts w:hint="eastAsia" w:ascii="仿宋_GB2312" w:hAnsi="仿宋_GB2312" w:eastAsia="仿宋_GB2312" w:cs="仿宋_GB2312"/>
          <w:b w:val="0"/>
          <w:bCs w:val="0"/>
          <w:color w:val="000000"/>
          <w:sz w:val="32"/>
          <w:szCs w:val="32"/>
          <w:lang w:val="en-US" w:eastAsia="zh-CN"/>
        </w:rPr>
        <w:t>10</w:t>
      </w:r>
    </w:p>
    <w:p w14:paraId="08B59500">
      <w:pPr>
        <w:pStyle w:val="4"/>
        <w:rPr>
          <w:rFonts w:hint="eastAsia"/>
          <w:lang w:val="en-US" w:eastAsia="zh-CN"/>
        </w:rPr>
      </w:pPr>
    </w:p>
    <w:p w14:paraId="1EDCA7FD">
      <w:pPr>
        <w:keepNext w:val="0"/>
        <w:keepLines w:val="0"/>
        <w:pageBreakBefore w:val="0"/>
        <w:widowControl w:val="0"/>
        <w:kinsoku/>
        <w:wordWrap/>
        <w:overflowPunct/>
        <w:topLinePunct w:val="0"/>
        <w:autoSpaceDE/>
        <w:autoSpaceDN/>
        <w:bidi w:val="0"/>
        <w:spacing w:line="579" w:lineRule="exact"/>
        <w:jc w:val="center"/>
        <w:textAlignment w:val="auto"/>
        <w:rPr>
          <w:rFonts w:hint="eastAsia" w:ascii="方正小标宋简体" w:hAnsi="方正小标宋简体" w:eastAsia="方正小标宋简体" w:cs="方正小标宋简体"/>
          <w:b w:val="0"/>
          <w:bCs w:val="0"/>
          <w:color w:val="000000"/>
          <w:sz w:val="40"/>
          <w:szCs w:val="40"/>
        </w:rPr>
      </w:pPr>
      <w:r>
        <w:rPr>
          <w:rFonts w:hint="eastAsia" w:ascii="方正小标宋简体" w:hAnsi="方正小标宋简体" w:eastAsia="方正小标宋简体" w:cs="方正小标宋简体"/>
          <w:b w:val="0"/>
          <w:bCs w:val="0"/>
          <w:color w:val="000000"/>
          <w:sz w:val="40"/>
          <w:szCs w:val="40"/>
        </w:rPr>
        <w:t>XXX防汛指挥部</w:t>
      </w:r>
    </w:p>
    <w:p w14:paraId="0D7C5F50">
      <w:pPr>
        <w:keepNext w:val="0"/>
        <w:keepLines w:val="0"/>
        <w:pageBreakBefore w:val="0"/>
        <w:widowControl w:val="0"/>
        <w:kinsoku/>
        <w:wordWrap/>
        <w:overflowPunct/>
        <w:topLinePunct w:val="0"/>
        <w:autoSpaceDE/>
        <w:autoSpaceDN/>
        <w:bidi w:val="0"/>
        <w:spacing w:line="579" w:lineRule="exact"/>
        <w:jc w:val="center"/>
        <w:textAlignment w:val="auto"/>
        <w:rPr>
          <w:rFonts w:hint="eastAsia" w:ascii="方正小标宋简体" w:hAnsi="方正小标宋简体" w:eastAsia="方正小标宋简体" w:cs="方正小标宋简体"/>
          <w:b w:val="0"/>
          <w:bCs w:val="0"/>
          <w:color w:val="000000"/>
          <w:sz w:val="40"/>
          <w:szCs w:val="40"/>
        </w:rPr>
      </w:pPr>
      <w:r>
        <w:rPr>
          <w:rFonts w:hint="eastAsia" w:ascii="方正小标宋简体" w:hAnsi="方正小标宋简体" w:eastAsia="方正小标宋简体" w:cs="方正小标宋简体"/>
          <w:b w:val="0"/>
          <w:bCs w:val="0"/>
          <w:color w:val="000000"/>
          <w:sz w:val="40"/>
          <w:szCs w:val="40"/>
        </w:rPr>
        <w:t>关于紧急实施停产停业的指令</w:t>
      </w:r>
    </w:p>
    <w:p w14:paraId="53D3D34D">
      <w:pPr>
        <w:pStyle w:val="4"/>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b w:val="0"/>
          <w:bCs w:val="0"/>
          <w:color w:val="000000"/>
          <w:sz w:val="32"/>
          <w:szCs w:val="32"/>
          <w:lang w:eastAsia="zh-CN"/>
        </w:rPr>
        <w:t>（参照模板）</w:t>
      </w:r>
    </w:p>
    <w:p w14:paraId="3E60C58F">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val="0"/>
          <w:color w:val="000000"/>
          <w:sz w:val="32"/>
          <w:szCs w:val="32"/>
        </w:rPr>
      </w:pPr>
    </w:p>
    <w:p w14:paraId="3AA9EE64">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工业</w:t>
      </w:r>
      <w:r>
        <w:rPr>
          <w:rFonts w:hint="eastAsia" w:ascii="仿宋_GB2312" w:hAnsi="仿宋_GB2312" w:eastAsia="仿宋_GB2312" w:cs="仿宋_GB2312"/>
          <w:b w:val="0"/>
          <w:bCs w:val="0"/>
          <w:color w:val="000000"/>
          <w:sz w:val="32"/>
          <w:szCs w:val="32"/>
          <w:lang w:eastAsia="zh-CN"/>
        </w:rPr>
        <w:t>和</w:t>
      </w:r>
      <w:r>
        <w:rPr>
          <w:rFonts w:hint="eastAsia" w:ascii="仿宋_GB2312" w:hAnsi="仿宋_GB2312" w:eastAsia="仿宋_GB2312" w:cs="仿宋_GB2312"/>
          <w:b w:val="0"/>
          <w:bCs w:val="0"/>
          <w:color w:val="000000"/>
          <w:sz w:val="32"/>
          <w:szCs w:val="32"/>
        </w:rPr>
        <w:t>信息化、</w:t>
      </w:r>
      <w:r>
        <w:rPr>
          <w:rFonts w:hint="eastAsia" w:ascii="仿宋_GB2312" w:hAnsi="仿宋_GB2312" w:eastAsia="仿宋_GB2312" w:cs="仿宋_GB2312"/>
          <w:b w:val="0"/>
          <w:bCs w:val="0"/>
          <w:color w:val="000000"/>
          <w:sz w:val="32"/>
          <w:szCs w:val="32"/>
          <w:lang w:eastAsia="zh-CN"/>
        </w:rPr>
        <w:t>住房和城乡建设</w:t>
      </w:r>
      <w:r>
        <w:rPr>
          <w:rFonts w:hint="eastAsia" w:ascii="仿宋_GB2312" w:hAnsi="仿宋_GB2312" w:eastAsia="仿宋_GB2312" w:cs="仿宋_GB2312"/>
          <w:b w:val="0"/>
          <w:bCs w:val="0"/>
          <w:color w:val="000000"/>
          <w:sz w:val="32"/>
          <w:szCs w:val="32"/>
        </w:rPr>
        <w:t>、商务、</w:t>
      </w:r>
      <w:r>
        <w:rPr>
          <w:rFonts w:hint="eastAsia" w:ascii="仿宋_GB2312" w:hAnsi="仿宋_GB2312" w:eastAsia="仿宋_GB2312" w:cs="仿宋_GB2312"/>
          <w:b w:val="0"/>
          <w:bCs w:val="0"/>
          <w:color w:val="000000"/>
          <w:sz w:val="32"/>
          <w:szCs w:val="32"/>
          <w:lang w:eastAsia="zh-CN"/>
        </w:rPr>
        <w:t>文化广电和旅游、</w:t>
      </w:r>
      <w:r>
        <w:rPr>
          <w:rFonts w:hint="eastAsia" w:ascii="仿宋_GB2312" w:hAnsi="仿宋_GB2312" w:eastAsia="仿宋_GB2312" w:cs="仿宋_GB2312"/>
          <w:b w:val="0"/>
          <w:bCs w:val="0"/>
          <w:color w:val="000000"/>
          <w:sz w:val="32"/>
          <w:szCs w:val="32"/>
          <w:u w:val="none"/>
          <w:lang w:eastAsia="zh-CN"/>
        </w:rPr>
        <w:t>应急管理部门</w:t>
      </w:r>
      <w:r>
        <w:rPr>
          <w:rFonts w:hint="eastAsia" w:ascii="仿宋_GB2312" w:hAnsi="仿宋_GB2312" w:eastAsia="仿宋_GB2312" w:cs="仿宋_GB2312"/>
          <w:b w:val="0"/>
          <w:bCs w:val="0"/>
          <w:color w:val="000000"/>
          <w:sz w:val="32"/>
          <w:szCs w:val="32"/>
        </w:rPr>
        <w:t>：</w:t>
      </w:r>
    </w:p>
    <w:p w14:paraId="77F6C08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为积极应对X日即将出现的新一轮强降雨，切实保障人民群众生命财产安全，需紧急实施停产停业。</w:t>
      </w:r>
    </w:p>
    <w:p w14:paraId="0BBCDD5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sz w:val="32"/>
          <w:szCs w:val="32"/>
          <w:u w:val="none"/>
        </w:rPr>
      </w:pPr>
      <w:r>
        <w:rPr>
          <w:rFonts w:hint="eastAsia" w:ascii="仿宋_GB2312" w:hAnsi="仿宋_GB2312" w:eastAsia="仿宋_GB2312" w:cs="仿宋_GB2312"/>
          <w:b w:val="0"/>
          <w:bCs w:val="0"/>
          <w:color w:val="000000"/>
          <w:sz w:val="32"/>
          <w:szCs w:val="32"/>
        </w:rPr>
        <w:t>一、工业</w:t>
      </w:r>
      <w:r>
        <w:rPr>
          <w:rFonts w:hint="eastAsia" w:ascii="仿宋_GB2312" w:hAnsi="仿宋_GB2312" w:eastAsia="仿宋_GB2312" w:cs="仿宋_GB2312"/>
          <w:b w:val="0"/>
          <w:bCs w:val="0"/>
          <w:color w:val="000000"/>
          <w:sz w:val="32"/>
          <w:szCs w:val="32"/>
          <w:lang w:eastAsia="zh-CN"/>
        </w:rPr>
        <w:t>和</w:t>
      </w:r>
      <w:r>
        <w:rPr>
          <w:rFonts w:hint="eastAsia" w:ascii="仿宋_GB2312" w:hAnsi="仿宋_GB2312" w:eastAsia="仿宋_GB2312" w:cs="仿宋_GB2312"/>
          <w:b w:val="0"/>
          <w:bCs w:val="0"/>
          <w:color w:val="000000"/>
          <w:sz w:val="32"/>
          <w:szCs w:val="32"/>
        </w:rPr>
        <w:t>信息化</w:t>
      </w:r>
      <w:r>
        <w:rPr>
          <w:rFonts w:hint="eastAsia" w:ascii="仿宋_GB2312" w:hAnsi="仿宋_GB2312" w:eastAsia="仿宋_GB2312" w:cs="仿宋_GB2312"/>
          <w:b w:val="0"/>
          <w:bCs w:val="0"/>
          <w:color w:val="000000"/>
          <w:sz w:val="32"/>
          <w:szCs w:val="32"/>
          <w:u w:val="none"/>
        </w:rPr>
        <w:t>部门负责落实工信领域相关企业的停产停业实施工作。</w:t>
      </w:r>
    </w:p>
    <w:p w14:paraId="29ECD35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二、</w:t>
      </w:r>
      <w:r>
        <w:rPr>
          <w:rFonts w:hint="eastAsia" w:ascii="仿宋_GB2312" w:hAnsi="仿宋_GB2312" w:eastAsia="仿宋_GB2312" w:cs="仿宋_GB2312"/>
          <w:b w:val="0"/>
          <w:bCs w:val="0"/>
          <w:color w:val="000000"/>
          <w:sz w:val="32"/>
          <w:szCs w:val="32"/>
          <w:lang w:eastAsia="zh-CN"/>
        </w:rPr>
        <w:t>住房和城乡建设</w:t>
      </w:r>
      <w:r>
        <w:rPr>
          <w:rFonts w:hint="eastAsia" w:ascii="仿宋_GB2312" w:hAnsi="仿宋_GB2312" w:eastAsia="仿宋_GB2312" w:cs="仿宋_GB2312"/>
          <w:b w:val="0"/>
          <w:bCs w:val="0"/>
          <w:color w:val="000000"/>
          <w:sz w:val="32"/>
          <w:szCs w:val="32"/>
        </w:rPr>
        <w:t>部门负责落实建筑工地和市政设施工程停产停业实施工作的指导和监督。</w:t>
      </w:r>
    </w:p>
    <w:p w14:paraId="6418DBE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三、商务部门按照要求，负责商场（超市）、酒店和加油站等单位停产停业的监督工作。</w:t>
      </w:r>
    </w:p>
    <w:p w14:paraId="7A35B06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四、</w:t>
      </w:r>
      <w:r>
        <w:rPr>
          <w:rFonts w:hint="eastAsia" w:ascii="仿宋_GB2312" w:hAnsi="仿宋_GB2312" w:eastAsia="仿宋_GB2312" w:cs="仿宋_GB2312"/>
          <w:b w:val="0"/>
          <w:bCs w:val="0"/>
          <w:color w:val="000000"/>
          <w:sz w:val="32"/>
          <w:szCs w:val="32"/>
          <w:lang w:eastAsia="zh-CN"/>
        </w:rPr>
        <w:t>文化广电和旅游</w:t>
      </w:r>
      <w:r>
        <w:rPr>
          <w:rFonts w:hint="eastAsia" w:ascii="仿宋_GB2312" w:hAnsi="仿宋_GB2312" w:eastAsia="仿宋_GB2312" w:cs="仿宋_GB2312"/>
          <w:b w:val="0"/>
          <w:bCs w:val="0"/>
          <w:color w:val="000000"/>
          <w:sz w:val="32"/>
          <w:szCs w:val="32"/>
        </w:rPr>
        <w:t>部门负责旅游景区、影院、网吧等文旅机构停产停业的监督工作。</w:t>
      </w:r>
    </w:p>
    <w:p w14:paraId="26B2057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五、</w:t>
      </w:r>
      <w:r>
        <w:rPr>
          <w:rFonts w:hint="eastAsia" w:ascii="仿宋_GB2312" w:hAnsi="仿宋_GB2312" w:eastAsia="仿宋_GB2312" w:cs="仿宋_GB2312"/>
          <w:b w:val="0"/>
          <w:bCs w:val="0"/>
          <w:color w:val="000000"/>
          <w:sz w:val="32"/>
          <w:szCs w:val="32"/>
          <w:u w:val="none"/>
          <w:lang w:eastAsia="zh-CN"/>
        </w:rPr>
        <w:t>应急管理部门负责危险化学品企业的停产停业实施工作</w:t>
      </w:r>
      <w:r>
        <w:rPr>
          <w:rFonts w:hint="eastAsia" w:ascii="仿宋_GB2312" w:hAnsi="仿宋_GB2312" w:eastAsia="仿宋_GB2312" w:cs="仿宋_GB2312"/>
          <w:b w:val="0"/>
          <w:bCs w:val="0"/>
          <w:color w:val="000000"/>
          <w:sz w:val="32"/>
          <w:szCs w:val="32"/>
          <w:lang w:eastAsia="zh-CN"/>
        </w:rPr>
        <w:t>。</w:t>
      </w:r>
    </w:p>
    <w:p w14:paraId="033E0628">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XXX防汛指挥部</w:t>
      </w:r>
    </w:p>
    <w:p w14:paraId="72F63FA1">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20XX年XX月XX日</w:t>
      </w:r>
    </w:p>
    <w:p w14:paraId="1E0A2CBD">
      <w:pPr>
        <w:keepNext w:val="0"/>
        <w:keepLines w:val="0"/>
        <w:pageBreakBefore w:val="0"/>
        <w:widowControl w:val="0"/>
        <w:kinsoku/>
        <w:wordWrap/>
        <w:overflowPunct/>
        <w:topLinePunct w:val="0"/>
        <w:autoSpaceDE/>
        <w:autoSpaceDN/>
        <w:bidi w:val="0"/>
        <w:spacing w:line="579" w:lineRule="exact"/>
        <w:textAlignment w:val="auto"/>
        <w:outlineLvl w:val="0"/>
        <w:rPr>
          <w:rFonts w:hint="default" w:ascii="黑体" w:hAnsi="黑体" w:eastAsia="黑体" w:cs="黑体"/>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br w:type="page"/>
      </w:r>
      <w:bookmarkStart w:id="104" w:name="_Toc23420"/>
      <w:bookmarkStart w:id="105" w:name="_Toc4708"/>
      <w:r>
        <w:rPr>
          <w:rFonts w:hint="default" w:ascii="仿宋_GB2312" w:hAnsi="仿宋_GB2312" w:eastAsia="仿宋_GB2312" w:cs="仿宋_GB2312"/>
          <w:b w:val="0"/>
          <w:bCs w:val="0"/>
          <w:color w:val="000000"/>
          <w:sz w:val="32"/>
          <w:szCs w:val="32"/>
        </w:rPr>
        <w:t>附</w:t>
      </w:r>
      <w:r>
        <w:rPr>
          <w:rFonts w:hint="eastAsia" w:ascii="仿宋_GB2312" w:hAnsi="仿宋_GB2312" w:eastAsia="仿宋_GB2312" w:cs="仿宋_GB2312"/>
          <w:b w:val="0"/>
          <w:bCs w:val="0"/>
          <w:color w:val="000000"/>
          <w:sz w:val="32"/>
          <w:szCs w:val="32"/>
          <w:lang w:eastAsia="zh-CN"/>
        </w:rPr>
        <w:t>件</w:t>
      </w:r>
      <w:r>
        <w:rPr>
          <w:rFonts w:hint="eastAsia" w:ascii="仿宋_GB2312" w:hAnsi="仿宋_GB2312" w:eastAsia="仿宋_GB2312" w:cs="仿宋_GB2312"/>
          <w:b w:val="0"/>
          <w:bCs w:val="0"/>
          <w:color w:val="000000"/>
          <w:sz w:val="32"/>
          <w:szCs w:val="32"/>
          <w:lang w:val="en-US" w:eastAsia="zh-CN"/>
        </w:rPr>
        <w:t>1</w:t>
      </w:r>
      <w:bookmarkEnd w:id="104"/>
      <w:bookmarkEnd w:id="105"/>
      <w:r>
        <w:rPr>
          <w:rFonts w:hint="eastAsia" w:ascii="仿宋_GB2312" w:hAnsi="仿宋_GB2312" w:eastAsia="仿宋_GB2312" w:cs="仿宋_GB2312"/>
          <w:b w:val="0"/>
          <w:bCs w:val="0"/>
          <w:color w:val="000000"/>
          <w:sz w:val="32"/>
          <w:szCs w:val="32"/>
          <w:lang w:val="en-US" w:eastAsia="zh-CN"/>
        </w:rPr>
        <w:t>1</w:t>
      </w:r>
    </w:p>
    <w:p w14:paraId="627FE47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XXX防汛指挥部</w:t>
      </w:r>
    </w:p>
    <w:p w14:paraId="18A78E6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关于紧急实施停课停运的指令</w:t>
      </w:r>
    </w:p>
    <w:p w14:paraId="67A8BE9B">
      <w:pPr>
        <w:pStyle w:val="4"/>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b w:val="0"/>
          <w:bCs w:val="0"/>
          <w:color w:val="000000"/>
          <w:sz w:val="32"/>
          <w:szCs w:val="32"/>
          <w:lang w:eastAsia="zh-CN"/>
        </w:rPr>
        <w:t>（参照模板）</w:t>
      </w:r>
    </w:p>
    <w:p w14:paraId="0F1D842E">
      <w:pPr>
        <w:keepNext w:val="0"/>
        <w:keepLines w:val="0"/>
        <w:pageBreakBefore w:val="0"/>
        <w:widowControl w:val="0"/>
        <w:kinsoku/>
        <w:wordWrap/>
        <w:overflowPunct/>
        <w:topLinePunct w:val="0"/>
        <w:autoSpaceDE/>
        <w:autoSpaceDN/>
        <w:bidi w:val="0"/>
        <w:spacing w:line="579" w:lineRule="exact"/>
        <w:textAlignment w:val="auto"/>
        <w:rPr>
          <w:rFonts w:hint="default" w:ascii="Times New Roman" w:hAnsi="Times New Roman" w:eastAsia="仿宋_GB2312" w:cs="Times New Roman"/>
          <w:b w:val="0"/>
          <w:bCs w:val="0"/>
          <w:color w:val="000000"/>
          <w:sz w:val="32"/>
          <w:szCs w:val="32"/>
        </w:rPr>
      </w:pPr>
    </w:p>
    <w:p w14:paraId="7508011E">
      <w:pPr>
        <w:keepNext w:val="0"/>
        <w:keepLines w:val="0"/>
        <w:pageBreakBefore w:val="0"/>
        <w:widowControl w:val="0"/>
        <w:kinsoku/>
        <w:wordWrap/>
        <w:overflowPunct/>
        <w:topLinePunct w:val="0"/>
        <w:autoSpaceDE/>
        <w:autoSpaceDN/>
        <w:bidi w:val="0"/>
        <w:spacing w:line="579" w:lineRule="exac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教育</w:t>
      </w:r>
      <w:r>
        <w:rPr>
          <w:rFonts w:hint="eastAsia" w:ascii="仿宋_GB2312" w:hAnsi="仿宋_GB2312" w:eastAsia="仿宋_GB2312" w:cs="仿宋_GB2312"/>
          <w:b w:val="0"/>
          <w:bCs w:val="0"/>
          <w:color w:val="000000"/>
          <w:sz w:val="32"/>
          <w:szCs w:val="32"/>
          <w:lang w:eastAsia="zh-CN"/>
        </w:rPr>
        <w:t>体育</w:t>
      </w:r>
      <w:r>
        <w:rPr>
          <w:rFonts w:hint="eastAsia" w:ascii="仿宋_GB2312" w:hAnsi="仿宋_GB2312" w:eastAsia="仿宋_GB2312" w:cs="仿宋_GB2312"/>
          <w:b w:val="0"/>
          <w:bCs w:val="0"/>
          <w:color w:val="000000"/>
          <w:sz w:val="32"/>
          <w:szCs w:val="32"/>
        </w:rPr>
        <w:t>、交通</w:t>
      </w:r>
      <w:r>
        <w:rPr>
          <w:rFonts w:hint="eastAsia" w:ascii="仿宋_GB2312" w:hAnsi="仿宋_GB2312" w:eastAsia="仿宋_GB2312" w:cs="仿宋_GB2312"/>
          <w:b w:val="0"/>
          <w:bCs w:val="0"/>
          <w:color w:val="000000"/>
          <w:sz w:val="32"/>
          <w:szCs w:val="32"/>
          <w:lang w:eastAsia="zh-CN"/>
        </w:rPr>
        <w:t>运输</w:t>
      </w:r>
      <w:r>
        <w:rPr>
          <w:rFonts w:hint="eastAsia" w:ascii="仿宋_GB2312" w:hAnsi="仿宋_GB2312" w:eastAsia="仿宋_GB2312" w:cs="仿宋_GB2312"/>
          <w:b w:val="0"/>
          <w:bCs w:val="0"/>
          <w:color w:val="000000"/>
          <w:sz w:val="32"/>
          <w:szCs w:val="32"/>
        </w:rPr>
        <w:t>、XX相关部门：</w:t>
      </w:r>
    </w:p>
    <w:p w14:paraId="5528BC91">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为积极应对X日即将出现的新一轮强降雨，切实保障人民群众生命财产安全，需紧急实施停课停运。</w:t>
      </w:r>
    </w:p>
    <w:p w14:paraId="42F598B4">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一、</w:t>
      </w:r>
      <w:r>
        <w:rPr>
          <w:rFonts w:hint="eastAsia" w:ascii="仿宋_GB2312" w:hAnsi="仿宋_GB2312" w:eastAsia="仿宋_GB2312" w:cs="仿宋_GB2312"/>
          <w:b w:val="0"/>
          <w:bCs w:val="0"/>
          <w:color w:val="000000"/>
          <w:sz w:val="32"/>
          <w:szCs w:val="32"/>
        </w:rPr>
        <w:t>教育</w:t>
      </w:r>
      <w:r>
        <w:rPr>
          <w:rFonts w:hint="eastAsia" w:ascii="仿宋_GB2312" w:hAnsi="仿宋_GB2312" w:eastAsia="仿宋_GB2312" w:cs="仿宋_GB2312"/>
          <w:b w:val="0"/>
          <w:bCs w:val="0"/>
          <w:color w:val="000000"/>
          <w:sz w:val="32"/>
          <w:szCs w:val="32"/>
          <w:lang w:eastAsia="zh-CN"/>
        </w:rPr>
        <w:t>体育</w:t>
      </w:r>
      <w:r>
        <w:rPr>
          <w:rFonts w:hint="eastAsia" w:ascii="仿宋_GB2312" w:hAnsi="仿宋_GB2312" w:eastAsia="仿宋_GB2312" w:cs="仿宋_GB2312"/>
          <w:b w:val="0"/>
          <w:bCs w:val="0"/>
          <w:color w:val="000000"/>
          <w:sz w:val="32"/>
          <w:szCs w:val="32"/>
        </w:rPr>
        <w:t>部门依据应急预案，严格落实停课措施，强化学生安全教育，督促家长与学校配合，适时开展线上课程，加强学校周边等重点部位的防范。</w:t>
      </w:r>
    </w:p>
    <w:p w14:paraId="312C5E32">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二、</w:t>
      </w:r>
      <w:r>
        <w:rPr>
          <w:rFonts w:hint="eastAsia" w:ascii="仿宋_GB2312" w:hAnsi="仿宋_GB2312" w:eastAsia="仿宋_GB2312" w:cs="仿宋_GB2312"/>
          <w:b w:val="0"/>
          <w:bCs w:val="0"/>
          <w:color w:val="000000"/>
          <w:sz w:val="32"/>
          <w:szCs w:val="32"/>
        </w:rPr>
        <w:t>交通运输部门严格落实停运措施，督促相关公路等领域加强对重点部位的巡守监护，对易受洪水威胁的道路、桥梁，及时发现和处置防洪安全隐患，确保汛期交通安全。</w:t>
      </w:r>
    </w:p>
    <w:p w14:paraId="0546754E">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三、</w:t>
      </w:r>
      <w:r>
        <w:rPr>
          <w:rFonts w:hint="eastAsia" w:ascii="仿宋_GB2312" w:hAnsi="仿宋_GB2312" w:eastAsia="仿宋_GB2312" w:cs="仿宋_GB2312"/>
          <w:b w:val="0"/>
          <w:bCs w:val="0"/>
          <w:color w:val="000000"/>
          <w:sz w:val="32"/>
          <w:szCs w:val="32"/>
        </w:rPr>
        <w:t>XX相关部门严格落实城市道路、桥梁停运预案，安排人员值守，指导监督危旧房、农贸市场、户外广告牌及临时构建物，特别是临时工棚和库房等的除险加固，做好抢险排涝应急准备。</w:t>
      </w:r>
    </w:p>
    <w:p w14:paraId="66D92D78">
      <w:pPr>
        <w:keepNext w:val="0"/>
        <w:keepLines w:val="0"/>
        <w:pageBreakBefore w:val="0"/>
        <w:widowControl w:val="0"/>
        <w:kinsoku/>
        <w:wordWrap/>
        <w:overflowPunct/>
        <w:topLinePunct w:val="0"/>
        <w:autoSpaceDE/>
        <w:autoSpaceDN/>
        <w:bidi w:val="0"/>
        <w:spacing w:line="579" w:lineRule="exact"/>
        <w:ind w:firstLine="4800" w:firstLineChars="15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XXX防汛指挥部</w:t>
      </w:r>
    </w:p>
    <w:p w14:paraId="1B703110">
      <w:pPr>
        <w:keepNext w:val="0"/>
        <w:keepLines w:val="0"/>
        <w:pageBreakBefore w:val="0"/>
        <w:widowControl w:val="0"/>
        <w:tabs>
          <w:tab w:val="left" w:pos="7560"/>
        </w:tabs>
        <w:kinsoku/>
        <w:wordWrap/>
        <w:overflowPunct/>
        <w:topLinePunct w:val="0"/>
        <w:autoSpaceDE/>
        <w:autoSpaceDN/>
        <w:bidi w:val="0"/>
        <w:spacing w:line="579" w:lineRule="exact"/>
        <w:ind w:firstLine="4800" w:firstLineChars="15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20XX年XX月XX日</w:t>
      </w:r>
    </w:p>
    <w:p w14:paraId="404BF66B">
      <w:pPr>
        <w:pStyle w:val="8"/>
        <w:rPr>
          <w:rFonts w:hint="eastAsia"/>
          <w:lang w:val="en-US" w:eastAsia="zh-CN"/>
        </w:rPr>
      </w:pPr>
    </w:p>
    <w:p w14:paraId="03FCBB54">
      <w:pPr>
        <w:pStyle w:val="8"/>
        <w:rPr>
          <w:rFonts w:hint="eastAsia"/>
          <w:lang w:val="en-US" w:eastAsia="zh-CN"/>
        </w:rPr>
      </w:pPr>
    </w:p>
    <w:p w14:paraId="31FD3A37">
      <w:pPr>
        <w:pStyle w:val="8"/>
        <w:rPr>
          <w:rFonts w:hint="eastAsia"/>
          <w:lang w:val="en-US" w:eastAsia="zh-CN"/>
        </w:rPr>
      </w:pPr>
    </w:p>
    <w:p w14:paraId="146FA4AA">
      <w:pPr>
        <w:pStyle w:val="8"/>
        <w:rPr>
          <w:rFonts w:hint="eastAsia"/>
          <w:lang w:val="en-US" w:eastAsia="zh-CN"/>
        </w:rPr>
      </w:pPr>
    </w:p>
    <w:p w14:paraId="4F438180">
      <w:pPr>
        <w:keepNext w:val="0"/>
        <w:keepLines w:val="0"/>
        <w:pageBreakBefore w:val="0"/>
        <w:widowControl w:val="0"/>
        <w:kinsoku/>
        <w:wordWrap/>
        <w:overflowPunct/>
        <w:topLinePunct w:val="0"/>
        <w:autoSpaceDE/>
        <w:autoSpaceDN/>
        <w:bidi w:val="0"/>
        <w:spacing w:line="579" w:lineRule="exact"/>
        <w:jc w:val="both"/>
        <w:textAlignment w:val="auto"/>
        <w:rPr>
          <w:rFonts w:hint="default" w:ascii="仿宋_GB2312" w:hAnsi="仿宋_GB2312" w:eastAsia="仿宋_GB2312" w:cs="仿宋_GB2312"/>
          <w:b w:val="0"/>
          <w:bCs w:val="0"/>
          <w:color w:val="000000"/>
          <w:sz w:val="32"/>
          <w:szCs w:val="32"/>
          <w:lang w:val="en-US" w:eastAsia="zh-CN"/>
        </w:rPr>
      </w:pPr>
      <w:bookmarkStart w:id="106" w:name="_Toc18491"/>
      <w:bookmarkStart w:id="107" w:name="_Toc20812"/>
      <w:r>
        <w:rPr>
          <w:rFonts w:hint="default" w:ascii="仿宋_GB2312" w:hAnsi="仿宋_GB2312" w:eastAsia="仿宋_GB2312" w:cs="仿宋_GB2312"/>
          <w:b w:val="0"/>
          <w:bCs w:val="0"/>
          <w:color w:val="000000"/>
          <w:sz w:val="32"/>
          <w:szCs w:val="32"/>
          <w:lang w:eastAsia="zh-CN"/>
        </w:rPr>
        <w:t>附</w:t>
      </w:r>
      <w:r>
        <w:rPr>
          <w:rFonts w:hint="eastAsia" w:ascii="仿宋_GB2312" w:hAnsi="仿宋_GB2312" w:eastAsia="仿宋_GB2312" w:cs="仿宋_GB2312"/>
          <w:b w:val="0"/>
          <w:bCs w:val="0"/>
          <w:color w:val="000000"/>
          <w:sz w:val="32"/>
          <w:szCs w:val="32"/>
          <w:lang w:val="en-US" w:eastAsia="zh-CN"/>
        </w:rPr>
        <w:t>件1</w:t>
      </w:r>
      <w:bookmarkEnd w:id="106"/>
      <w:bookmarkEnd w:id="107"/>
      <w:r>
        <w:rPr>
          <w:rFonts w:hint="eastAsia" w:ascii="仿宋_GB2312" w:hAnsi="仿宋_GB2312" w:eastAsia="仿宋_GB2312" w:cs="仿宋_GB2312"/>
          <w:b w:val="0"/>
          <w:bCs w:val="0"/>
          <w:color w:val="000000"/>
          <w:sz w:val="32"/>
          <w:szCs w:val="32"/>
          <w:lang w:val="en-US" w:eastAsia="zh-CN"/>
        </w:rPr>
        <w:t>2</w:t>
      </w:r>
    </w:p>
    <w:p w14:paraId="6A473466">
      <w:pPr>
        <w:pStyle w:val="8"/>
        <w:rPr>
          <w:rFonts w:hint="default"/>
          <w:lang w:val="en-US" w:eastAsia="zh-CN"/>
        </w:rPr>
      </w:pPr>
    </w:p>
    <w:p w14:paraId="7F4C099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湛河区强降雨防范应对“十个一律”</w:t>
      </w:r>
    </w:p>
    <w:p w14:paraId="77199B2A">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default" w:ascii="Times New Roman" w:hAnsi="Times New Roman" w:eastAsia="楷体_GB2312" w:cs="Times New Roman"/>
          <w:b w:val="0"/>
          <w:bCs w:val="0"/>
          <w:i w:val="0"/>
          <w:iCs w:val="0"/>
          <w:caps w:val="0"/>
          <w:color w:val="000000"/>
          <w:spacing w:val="0"/>
          <w:sz w:val="32"/>
          <w:szCs w:val="32"/>
          <w:shd w:val="clear" w:color="auto" w:fill="FFFFFF"/>
          <w:lang w:eastAsia="zh-CN"/>
        </w:rPr>
      </w:pPr>
    </w:p>
    <w:p w14:paraId="05D677E3">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一、所有区委、区政府领导一律包乡办，所有县级领导包乡镇（街道），乡办干部包村联户。</w:t>
      </w:r>
    </w:p>
    <w:p w14:paraId="45C5034A">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二、所有有防汛任务的各级干部一律不得关机或不接电话。</w:t>
      </w:r>
    </w:p>
    <w:p w14:paraId="50977170">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三、所有农村客运班车一律停止运营。</w:t>
      </w:r>
    </w:p>
    <w:p w14:paraId="71CFA7B5">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四、所有危化企业一律停工停产。</w:t>
      </w:r>
    </w:p>
    <w:p w14:paraId="2CE52878">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五、所有危旧房屋一律疏散转移村民，并妥善安置。</w:t>
      </w:r>
    </w:p>
    <w:p w14:paraId="3FBB2FE9">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六、所有大型河道桥梁一律设置警示标志，安排专人疏散滞桥人员。</w:t>
      </w:r>
    </w:p>
    <w:p w14:paraId="3FD56005">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七、所有室外作业建筑工地一律停止施工。</w:t>
      </w:r>
    </w:p>
    <w:p w14:paraId="6FE9B889">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八、所有城市景观灯一律切断电源。</w:t>
      </w:r>
    </w:p>
    <w:p w14:paraId="59B91DA0">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九、所有城市地下设施一律疏散人员，并堆沙防溃。</w:t>
      </w:r>
    </w:p>
    <w:p w14:paraId="6AFE3B09">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十、所有主要道路、桥涵、门洞一律安排人员现场值守，及时排水，必要时劝返车辆。</w:t>
      </w:r>
    </w:p>
    <w:p w14:paraId="26B3292D">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w:t>
      </w:r>
    </w:p>
    <w:p w14:paraId="7D17BDC6">
      <w:pPr>
        <w:pStyle w:val="8"/>
        <w:rPr>
          <w:rFonts w:hint="eastAsia"/>
          <w:lang w:eastAsia="zh-CN"/>
        </w:rPr>
      </w:pPr>
    </w:p>
    <w:p w14:paraId="268C121B">
      <w:pPr>
        <w:pStyle w:val="8"/>
        <w:rPr>
          <w:rFonts w:hint="eastAsia"/>
          <w:lang w:eastAsia="zh-CN"/>
        </w:rPr>
      </w:pPr>
    </w:p>
    <w:p w14:paraId="586E2E91">
      <w:pPr>
        <w:pStyle w:val="8"/>
        <w:rPr>
          <w:rFonts w:hint="eastAsia"/>
          <w:lang w:eastAsia="zh-CN"/>
        </w:rPr>
      </w:pPr>
    </w:p>
    <w:p w14:paraId="2F180720">
      <w:pPr>
        <w:pStyle w:val="8"/>
        <w:rPr>
          <w:rFonts w:hint="eastAsia"/>
          <w:lang w:eastAsia="zh-CN"/>
        </w:rPr>
      </w:pPr>
    </w:p>
    <w:p w14:paraId="66172CEB">
      <w:pPr>
        <w:pStyle w:val="8"/>
        <w:rPr>
          <w:rFonts w:hint="eastAsia"/>
          <w:lang w:eastAsia="zh-CN"/>
        </w:rPr>
      </w:pPr>
    </w:p>
    <w:p w14:paraId="768EFA67">
      <w:pPr>
        <w:pStyle w:val="8"/>
        <w:rPr>
          <w:rFonts w:hint="eastAsia"/>
          <w:lang w:eastAsia="zh-CN"/>
        </w:rPr>
      </w:pPr>
    </w:p>
    <w:p w14:paraId="0F1FED7E">
      <w:pPr>
        <w:pStyle w:val="8"/>
        <w:rPr>
          <w:rFonts w:hint="eastAsia"/>
          <w:lang w:val="en-US" w:eastAsia="zh-CN"/>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C97DDC-A45A-4C66-A85B-ACEA9B8CFF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7F82AE6-F0CC-4674-9978-0BE6B718BE9C}"/>
  </w:font>
  <w:font w:name="仿宋_GB2312">
    <w:panose1 w:val="02010609030101010101"/>
    <w:charset w:val="86"/>
    <w:family w:val="modern"/>
    <w:pitch w:val="default"/>
    <w:sig w:usb0="00000001" w:usb1="080E0000" w:usb2="00000000" w:usb3="00000000" w:csb0="00040000" w:csb1="00000000"/>
    <w:embedRegular r:id="rId3" w:fontKey="{592CA372-6264-42C7-A1F4-4DB0AA7E2E43}"/>
  </w:font>
  <w:font w:name="方正小标宋简体">
    <w:panose1 w:val="02000000000000000000"/>
    <w:charset w:val="86"/>
    <w:family w:val="auto"/>
    <w:pitch w:val="default"/>
    <w:sig w:usb0="A00002BF" w:usb1="184F6CFA" w:usb2="00000012" w:usb3="00000000" w:csb0="00040001" w:csb1="00000000"/>
    <w:embedRegular r:id="rId4" w:fontKey="{B36A4F70-480D-4013-B4DB-2BA69056E300}"/>
  </w:font>
  <w:font w:name="楷体_GB2312">
    <w:panose1 w:val="02010609030101010101"/>
    <w:charset w:val="86"/>
    <w:family w:val="auto"/>
    <w:pitch w:val="default"/>
    <w:sig w:usb0="00000001" w:usb1="080E0000" w:usb2="00000000" w:usb3="00000000" w:csb0="00040000" w:csb1="00000000"/>
    <w:embedRegular r:id="rId5" w:fontKey="{7C52C50F-05C8-478F-83A6-15489DE445F6}"/>
  </w:font>
  <w:font w:name="仿宋">
    <w:panose1 w:val="02010609060101010101"/>
    <w:charset w:val="86"/>
    <w:family w:val="auto"/>
    <w:pitch w:val="default"/>
    <w:sig w:usb0="800002BF" w:usb1="38CF7CFA" w:usb2="00000016" w:usb3="00000000" w:csb0="00040001" w:csb1="00000000"/>
    <w:embedRegular r:id="rId6" w:fontKey="{60DA473C-A55F-4610-AFDD-EC689DC0E0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9114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7D0">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8F67D0">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6F03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5FE40">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95FE40">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1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NDY3NDQzYjBmZjAxN2QyYjU4YWEzMjAyYzYxMWMifQ=="/>
  </w:docVars>
  <w:rsids>
    <w:rsidRoot w:val="355542C1"/>
    <w:rsid w:val="0095537E"/>
    <w:rsid w:val="010D0CA8"/>
    <w:rsid w:val="012D66CB"/>
    <w:rsid w:val="01D32DCE"/>
    <w:rsid w:val="032F636F"/>
    <w:rsid w:val="034B3335"/>
    <w:rsid w:val="061D563A"/>
    <w:rsid w:val="06A91355"/>
    <w:rsid w:val="07416A2C"/>
    <w:rsid w:val="078466BB"/>
    <w:rsid w:val="07E13F51"/>
    <w:rsid w:val="08B347B7"/>
    <w:rsid w:val="0A0B1665"/>
    <w:rsid w:val="0A6F3E61"/>
    <w:rsid w:val="0A98616B"/>
    <w:rsid w:val="0BCA17CB"/>
    <w:rsid w:val="0C382B27"/>
    <w:rsid w:val="0CFD2463"/>
    <w:rsid w:val="0F4325AE"/>
    <w:rsid w:val="0F667656"/>
    <w:rsid w:val="0F9E7EA2"/>
    <w:rsid w:val="13CD55D7"/>
    <w:rsid w:val="142F3101"/>
    <w:rsid w:val="15227E9D"/>
    <w:rsid w:val="15FE751D"/>
    <w:rsid w:val="1615355E"/>
    <w:rsid w:val="168E16C9"/>
    <w:rsid w:val="17005245"/>
    <w:rsid w:val="174A0EA8"/>
    <w:rsid w:val="18174178"/>
    <w:rsid w:val="18903D6A"/>
    <w:rsid w:val="18B425B5"/>
    <w:rsid w:val="19EC0F02"/>
    <w:rsid w:val="19F618F8"/>
    <w:rsid w:val="1AA03748"/>
    <w:rsid w:val="1B082AC8"/>
    <w:rsid w:val="1CBE0C37"/>
    <w:rsid w:val="1D1A34EF"/>
    <w:rsid w:val="1D252579"/>
    <w:rsid w:val="1D446923"/>
    <w:rsid w:val="1DB67A3C"/>
    <w:rsid w:val="1F5A18FC"/>
    <w:rsid w:val="1FF33CFB"/>
    <w:rsid w:val="1FFC76D4"/>
    <w:rsid w:val="20883B2A"/>
    <w:rsid w:val="2098054C"/>
    <w:rsid w:val="20B0311B"/>
    <w:rsid w:val="21AD1B2A"/>
    <w:rsid w:val="21D05E86"/>
    <w:rsid w:val="2479115B"/>
    <w:rsid w:val="26143561"/>
    <w:rsid w:val="276A21E3"/>
    <w:rsid w:val="276F11A4"/>
    <w:rsid w:val="289A508F"/>
    <w:rsid w:val="2A785424"/>
    <w:rsid w:val="2AC46EA9"/>
    <w:rsid w:val="2AE27296"/>
    <w:rsid w:val="2AF96791"/>
    <w:rsid w:val="2B7F6799"/>
    <w:rsid w:val="2E951288"/>
    <w:rsid w:val="2F0A6540"/>
    <w:rsid w:val="2F704980"/>
    <w:rsid w:val="300578EB"/>
    <w:rsid w:val="30F814F2"/>
    <w:rsid w:val="311961A0"/>
    <w:rsid w:val="318F1333"/>
    <w:rsid w:val="33376AE5"/>
    <w:rsid w:val="33962A97"/>
    <w:rsid w:val="350861CB"/>
    <w:rsid w:val="355542C1"/>
    <w:rsid w:val="35AF5181"/>
    <w:rsid w:val="364D503F"/>
    <w:rsid w:val="36706DEE"/>
    <w:rsid w:val="37177FCA"/>
    <w:rsid w:val="38FB0984"/>
    <w:rsid w:val="39FC2B15"/>
    <w:rsid w:val="3A5D7E6F"/>
    <w:rsid w:val="3A7531B7"/>
    <w:rsid w:val="3B656761"/>
    <w:rsid w:val="3B891DBC"/>
    <w:rsid w:val="3C2D7C24"/>
    <w:rsid w:val="3CB207B0"/>
    <w:rsid w:val="3CB52AF5"/>
    <w:rsid w:val="3D2A54A5"/>
    <w:rsid w:val="3D580497"/>
    <w:rsid w:val="3D7F5D29"/>
    <w:rsid w:val="421502BE"/>
    <w:rsid w:val="427A2F5A"/>
    <w:rsid w:val="452D1B03"/>
    <w:rsid w:val="45EA31F6"/>
    <w:rsid w:val="467852BF"/>
    <w:rsid w:val="47AF4D11"/>
    <w:rsid w:val="48567CB8"/>
    <w:rsid w:val="48742673"/>
    <w:rsid w:val="4AE8508F"/>
    <w:rsid w:val="4C2E3A0D"/>
    <w:rsid w:val="4CE05399"/>
    <w:rsid w:val="4D64784A"/>
    <w:rsid w:val="50406C74"/>
    <w:rsid w:val="507C29F7"/>
    <w:rsid w:val="50BC46F4"/>
    <w:rsid w:val="50EA5B3B"/>
    <w:rsid w:val="514E5929"/>
    <w:rsid w:val="517F0BE9"/>
    <w:rsid w:val="537A21E1"/>
    <w:rsid w:val="53D85CD7"/>
    <w:rsid w:val="54176533"/>
    <w:rsid w:val="5427287F"/>
    <w:rsid w:val="54E7478C"/>
    <w:rsid w:val="55134BCE"/>
    <w:rsid w:val="55603AEE"/>
    <w:rsid w:val="55752941"/>
    <w:rsid w:val="56797B42"/>
    <w:rsid w:val="569A0C27"/>
    <w:rsid w:val="57BC4FDD"/>
    <w:rsid w:val="58A97DEF"/>
    <w:rsid w:val="5A9A4AB9"/>
    <w:rsid w:val="5C425CFC"/>
    <w:rsid w:val="5C9778FB"/>
    <w:rsid w:val="5CEC747F"/>
    <w:rsid w:val="5D243653"/>
    <w:rsid w:val="5D406D84"/>
    <w:rsid w:val="5D72612D"/>
    <w:rsid w:val="5FF27939"/>
    <w:rsid w:val="5FF56924"/>
    <w:rsid w:val="60387C96"/>
    <w:rsid w:val="665C5024"/>
    <w:rsid w:val="678E6299"/>
    <w:rsid w:val="6844593D"/>
    <w:rsid w:val="692D6915"/>
    <w:rsid w:val="69D041BE"/>
    <w:rsid w:val="6A381856"/>
    <w:rsid w:val="6AA9243A"/>
    <w:rsid w:val="6AE3335A"/>
    <w:rsid w:val="6BEC17E0"/>
    <w:rsid w:val="6D363865"/>
    <w:rsid w:val="6D7825A4"/>
    <w:rsid w:val="6DBA5882"/>
    <w:rsid w:val="6E70494A"/>
    <w:rsid w:val="6EFD1B34"/>
    <w:rsid w:val="715649DB"/>
    <w:rsid w:val="722F089D"/>
    <w:rsid w:val="734F37C3"/>
    <w:rsid w:val="73E36C37"/>
    <w:rsid w:val="73E83121"/>
    <w:rsid w:val="74852209"/>
    <w:rsid w:val="74A7193D"/>
    <w:rsid w:val="7547434E"/>
    <w:rsid w:val="758F2B31"/>
    <w:rsid w:val="75E034B4"/>
    <w:rsid w:val="75E3532E"/>
    <w:rsid w:val="768B2D59"/>
    <w:rsid w:val="78483400"/>
    <w:rsid w:val="78C639DC"/>
    <w:rsid w:val="79DE443F"/>
    <w:rsid w:val="7A963E70"/>
    <w:rsid w:val="7AE70E30"/>
    <w:rsid w:val="7B032AAB"/>
    <w:rsid w:val="7BBF481B"/>
    <w:rsid w:val="7BC470B7"/>
    <w:rsid w:val="7C1F4DCE"/>
    <w:rsid w:val="7C9428B6"/>
    <w:rsid w:val="7D4C76D6"/>
    <w:rsid w:val="7E5372E3"/>
    <w:rsid w:val="7F422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rPr>
  </w:style>
  <w:style w:type="paragraph" w:styleId="4">
    <w:name w:val="heading 1"/>
    <w:basedOn w:val="1"/>
    <w:next w:val="1"/>
    <w:autoRedefine/>
    <w:qFormat/>
    <w:uiPriority w:val="99"/>
    <w:pPr>
      <w:keepNext/>
      <w:keepLines/>
      <w:spacing w:before="10" w:after="10" w:line="500" w:lineRule="exact"/>
      <w:outlineLvl w:val="0"/>
    </w:pPr>
    <w:rPr>
      <w:rFonts w:eastAsia="黑体"/>
      <w:b/>
      <w:bCs/>
      <w:kern w:val="44"/>
      <w:sz w:val="36"/>
      <w:szCs w:val="44"/>
    </w:rPr>
  </w:style>
  <w:style w:type="paragraph" w:styleId="5">
    <w:name w:val="heading 2"/>
    <w:basedOn w:val="1"/>
    <w:next w:val="1"/>
    <w:autoRedefine/>
    <w:qFormat/>
    <w:uiPriority w:val="9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9"/>
    <w:pPr>
      <w:keepNext/>
      <w:keepLines/>
      <w:ind w:firstLine="200"/>
      <w:outlineLvl w:val="2"/>
    </w:pPr>
    <w:rPr>
      <w:rFonts w:ascii="Times New Roman" w:hAnsi="Times New Roman"/>
      <w:bCs/>
      <w:kern w:val="0"/>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ind w:firstLine="420" w:firstLineChars="200"/>
    </w:pPr>
  </w:style>
  <w:style w:type="paragraph" w:styleId="3">
    <w:name w:val="Body Text Indent"/>
    <w:basedOn w:val="1"/>
    <w:next w:val="2"/>
    <w:autoRedefine/>
    <w:qFormat/>
    <w:uiPriority w:val="0"/>
    <w:pPr>
      <w:widowControl/>
      <w:spacing w:line="420" w:lineRule="atLeast"/>
      <w:ind w:firstLine="640" w:firstLineChars="200"/>
      <w:jc w:val="left"/>
    </w:pPr>
    <w:rPr>
      <w:rFonts w:ascii="黑体" w:eastAsia="黑体"/>
      <w:color w:val="000000"/>
      <w:sz w:val="32"/>
    </w:rPr>
  </w:style>
  <w:style w:type="paragraph" w:styleId="7">
    <w:name w:val="Normal Indent"/>
    <w:basedOn w:val="1"/>
    <w:next w:val="1"/>
    <w:qFormat/>
    <w:uiPriority w:val="0"/>
    <w:pPr>
      <w:tabs>
        <w:tab w:val="left" w:pos="390"/>
      </w:tabs>
      <w:spacing w:line="500" w:lineRule="exact"/>
      <w:ind w:firstLine="420"/>
    </w:pPr>
    <w:rPr>
      <w:rFonts w:eastAsia="仿宋_GB2312"/>
      <w:sz w:val="28"/>
      <w:szCs w:val="20"/>
    </w:rPr>
  </w:style>
  <w:style w:type="paragraph" w:styleId="8">
    <w:name w:val="Body Text"/>
    <w:basedOn w:val="1"/>
    <w:autoRedefine/>
    <w:unhideWhenUsed/>
    <w:qFormat/>
    <w:uiPriority w:val="0"/>
    <w:pPr>
      <w:spacing w:after="120"/>
    </w:pPr>
  </w:style>
  <w:style w:type="paragraph" w:styleId="9">
    <w:name w:val="Plain Text"/>
    <w:basedOn w:val="1"/>
    <w:autoRedefine/>
    <w:qFormat/>
    <w:uiPriority w:val="0"/>
    <w:rPr>
      <w:rFonts w:ascii="宋体" w:hAnsi="Courier New" w:eastAsia="宋体" w:cs="Courier New"/>
      <w:sz w:val="21"/>
      <w:szCs w:val="21"/>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autoRedefine/>
    <w:unhideWhenUsed/>
    <w:qFormat/>
    <w:uiPriority w:val="0"/>
    <w:pPr>
      <w:spacing w:after="120" w:line="480" w:lineRule="auto"/>
    </w:pPr>
  </w:style>
  <w:style w:type="character" w:styleId="15">
    <w:name w:val="Hyperlink"/>
    <w:basedOn w:val="14"/>
    <w:autoRedefine/>
    <w:qFormat/>
    <w:uiPriority w:val="0"/>
    <w:rPr>
      <w:color w:val="0000FF"/>
      <w:u w:val="single"/>
    </w:rPr>
  </w:style>
  <w:style w:type="paragraph" w:customStyle="1" w:styleId="16">
    <w:name w:val="Body Text First Indent_48b2488d-5093-4c6a-b3c1-06c22fd07939"/>
    <w:basedOn w:val="8"/>
    <w:autoRedefine/>
    <w:qFormat/>
    <w:uiPriority w:val="0"/>
    <w:pPr>
      <w:tabs>
        <w:tab w:val="left" w:pos="2250"/>
      </w:tabs>
      <w:suppressAutoHyphens/>
      <w:spacing w:line="600" w:lineRule="exact"/>
      <w:ind w:firstLine="420"/>
    </w:pPr>
    <w:rPr>
      <w:rFonts w:eastAsia="宋体"/>
      <w:bCs/>
      <w:sz w:val="30"/>
    </w:rPr>
  </w:style>
  <w:style w:type="character" w:customStyle="1" w:styleId="17">
    <w:name w:val="font41"/>
    <w:basedOn w:val="14"/>
    <w:autoRedefine/>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17996</Words>
  <Characters>18213</Characters>
  <Lines>0</Lines>
  <Paragraphs>0</Paragraphs>
  <TotalTime>5</TotalTime>
  <ScaleCrop>false</ScaleCrop>
  <LinksUpToDate>false</LinksUpToDate>
  <CharactersWithSpaces>18368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2023-05-30T02:03:00Z</dcterms:created>
  <dc:creator>应急局蔡书蓬</dc:creator>
  <cp:lastModifiedBy>墨寒</cp:lastModifiedBy>
  <cp:lastPrinted>2025-05-27T03:19:00Z</cp:lastPrinted>
  <dcterms:modified xsi:type="dcterms:W3CDTF">2025-07-09T00:43:38Z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2C8BAB41B5C7439E83C7A659AE3FC38E_13</vt:lpwstr>
  </property>
  <property fmtid="{D5CDD505-2E9C-101B-9397-08002B2CF9AE}" pid="4" name="KSOTemplateDocerSaveRecord">
    <vt:lpwstr>eyJoZGlkIjoiMTlmNDY3NDQzYjBmZjAxN2QyYjU4YWEzMjAyYzYxMWMiLCJ1c2VySWQiOiIyMDUyNjE4MzcifQ==</vt:lpwstr>
  </property>
</Properties>
</file>