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1EA09">
      <w:pPr>
        <w:numPr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清明节安全提示</w:t>
      </w:r>
    </w:p>
    <w:p w14:paraId="5AC0D2BB">
      <w:pPr>
        <w:numPr>
          <w:numId w:val="0"/>
        </w:numPr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1.</w:t>
      </w:r>
      <w:r>
        <w:rPr>
          <w:rFonts w:hint="eastAsia"/>
          <w:b/>
          <w:bCs/>
          <w:sz w:val="32"/>
          <w:szCs w:val="32"/>
        </w:rPr>
        <w:t>倡导文明祭祀</w:t>
      </w:r>
      <w:r>
        <w:rPr>
          <w:rFonts w:hint="eastAsia"/>
          <w:b/>
          <w:bCs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优先选择献花、植树、网络祭扫、丝带寄哀思等无烟火祭祀方式，减少火灾隐患，既环保又安全。</w:t>
      </w:r>
    </w:p>
    <w:p w14:paraId="7637D2E4">
      <w:pPr>
        <w:numPr>
          <w:numId w:val="0"/>
        </w:numPr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2.</w:t>
      </w:r>
      <w:r>
        <w:rPr>
          <w:rFonts w:hint="eastAsia"/>
          <w:b/>
          <w:bCs/>
          <w:sz w:val="32"/>
          <w:szCs w:val="32"/>
        </w:rPr>
        <w:t>慎用明火祭祀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若需焚香、点烛、烧纸，务必注意：</w:t>
      </w:r>
    </w:p>
    <w:p w14:paraId="37D385A1">
      <w:pPr>
        <w:numPr>
          <w:ilvl w:val="0"/>
          <w:numId w:val="1"/>
        </w:numPr>
        <w:ind w:left="420" w:leftChars="0" w:hanging="42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远离公共建筑、文物保护单位、易燃易爆场所、山林、草原等区域，避免在室内、阳台、楼道、安全出口等通风差、易燃物多的地方用火。</w:t>
      </w:r>
    </w:p>
    <w:p w14:paraId="15BD5B08">
      <w:pPr>
        <w:numPr>
          <w:ilvl w:val="0"/>
          <w:numId w:val="1"/>
        </w:numPr>
        <w:ind w:left="420" w:leftChars="0" w:hanging="42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大风天严禁明火祭祀，防止火星飞溅引发火灾。</w:t>
      </w:r>
    </w:p>
    <w:p w14:paraId="0FAF02F6">
      <w:pPr>
        <w:numPr>
          <w:ilvl w:val="0"/>
          <w:numId w:val="1"/>
        </w:numPr>
        <w:ind w:left="420" w:leftChars="0" w:hanging="42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祭祀时清理周围可燃物，全程专人看护，做到人离火灭，防止灰烬复燃或飞火引发火灾。</w:t>
      </w:r>
    </w:p>
    <w:p w14:paraId="7A03516E">
      <w:pPr>
        <w:numPr>
          <w:numId w:val="0"/>
        </w:numPr>
        <w:ind w:left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3.</w:t>
      </w:r>
      <w:r>
        <w:rPr>
          <w:rFonts w:hint="eastAsia"/>
          <w:b/>
          <w:bCs/>
          <w:sz w:val="32"/>
          <w:szCs w:val="32"/>
        </w:rPr>
        <w:t>加强居家防火</w:t>
      </w:r>
    </w:p>
    <w:p w14:paraId="3DDC2AFF">
      <w:pPr>
        <w:numPr>
          <w:ilvl w:val="0"/>
          <w:numId w:val="1"/>
        </w:numPr>
        <w:ind w:left="420" w:leftChars="0" w:hanging="42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外出祭扫前，做好“三清三关”：清阳台、清楼道、清厨房，关火、关电、关燃气，消除火灾隐患。</w:t>
      </w:r>
    </w:p>
    <w:p w14:paraId="3EA2C1AA">
      <w:pPr>
        <w:numPr>
          <w:ilvl w:val="0"/>
          <w:numId w:val="1"/>
        </w:numPr>
        <w:ind w:left="420" w:leftChars="0" w:hanging="42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及时清理阳台、楼道、厨房的可燃物，规范电器使用和电动自行车停放充电行为。</w:t>
      </w:r>
    </w:p>
    <w:p w14:paraId="18E39D3F">
      <w:pPr>
        <w:numPr>
          <w:ilvl w:val="0"/>
          <w:numId w:val="0"/>
        </w:numPr>
        <w:ind w:leftChars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4.</w:t>
      </w:r>
      <w:r>
        <w:rPr>
          <w:rFonts w:hint="eastAsia"/>
          <w:b/>
          <w:bCs/>
          <w:sz w:val="32"/>
          <w:szCs w:val="32"/>
        </w:rPr>
        <w:t>林区及野外防火</w:t>
      </w:r>
    </w:p>
    <w:p w14:paraId="49DC9FE9">
      <w:pPr>
        <w:numPr>
          <w:ilvl w:val="0"/>
          <w:numId w:val="2"/>
        </w:numPr>
        <w:ind w:left="420" w:leftChars="0" w:hanging="42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不携带火种进山，不在林区吸烟、野炊、烧烤，不烧荒、烧田埂、烧秸秆。</w:t>
      </w:r>
      <w:bookmarkStart w:id="0" w:name="_GoBack"/>
      <w:bookmarkEnd w:id="0"/>
    </w:p>
    <w:p w14:paraId="1D1D05E0">
      <w:pPr>
        <w:numPr>
          <w:ilvl w:val="0"/>
          <w:numId w:val="2"/>
        </w:numPr>
        <w:ind w:left="420" w:leftChars="0" w:hanging="420" w:firstLineChars="0"/>
        <w:rPr>
          <w:sz w:val="32"/>
          <w:szCs w:val="32"/>
        </w:rPr>
      </w:pPr>
      <w:r>
        <w:rPr>
          <w:rFonts w:hint="eastAsia"/>
          <w:sz w:val="32"/>
          <w:szCs w:val="32"/>
        </w:rPr>
        <w:t>进入山林景区，严格遵守防火规定，严禁燃放烟花爆竹。</w:t>
      </w:r>
    </w:p>
    <w:p w14:paraId="51DFDD35">
      <w:pPr>
        <w:numPr>
          <w:numId w:val="0"/>
        </w:numPr>
        <w:ind w:leftChars="0" w:firstLine="640" w:firstLineChars="20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7B2F48-47E9-4189-93C5-76C54EA81B16}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2010600010101010101"/>
    <w:charset w:val="86"/>
    <w:family w:val="auto"/>
    <w:pitch w:val="default"/>
    <w:sig w:usb0="A00002BF" w:usb1="184F6CFA" w:usb2="00000012" w:usb3="00000000" w:csb0="00040001" w:csb1="00000000"/>
    <w:embedRegular r:id="rId2" w:fontKey="{734A8FD4-5D62-427F-9FDC-56BAF72E65C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87EE37"/>
    <w:multiLevelType w:val="singleLevel"/>
    <w:tmpl w:val="2687EE3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FF8966B"/>
    <w:multiLevelType w:val="singleLevel"/>
    <w:tmpl w:val="4FF8966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9264BD"/>
    <w:rsid w:val="2992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2026-03-26T06:56:00Z</dcterms:created>
  <dc:creator>WPS_1591365909</dc:creator>
  <cp:lastModifiedBy>WPS_1591365909</cp:lastModifiedBy>
  <dcterms:modified xsi:type="dcterms:W3CDTF">2026-03-26T07:03:20Z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74AA450458204BCB91DCFB53F6358850_11</vt:lpwstr>
  </property>
  <property fmtid="{D5CDD505-2E9C-101B-9397-08002B2CF9AE}" pid="4" name="KSOTemplateDocerSaveRecord">
    <vt:lpwstr>eyJoZGlkIjoiZDU3MjY0ZGEwZDA2NzRkOGEzYmQ0YTA5MzkyNmUwNGYiLCJ1c2VySWQiOiIxMDA3MzQ5NDUxIn0=</vt:lpwstr>
  </property>
</Properties>
</file>